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E1" w:rsidRDefault="00AB0BE1" w:rsidP="00AB0BE1">
      <w:pPr>
        <w:pStyle w:val="Titolo"/>
        <w:jc w:val="left"/>
        <w:rPr>
          <w:rFonts w:asciiTheme="minorHAnsi" w:hAnsiTheme="minorHAnsi"/>
          <w:sz w:val="24"/>
          <w:u w:val="none"/>
        </w:rPr>
      </w:pPr>
    </w:p>
    <w:p w:rsidR="00C83048" w:rsidRPr="00BF5504" w:rsidRDefault="00C83048" w:rsidP="00C83048">
      <w:pPr>
        <w:pStyle w:val="Titolo"/>
        <w:rPr>
          <w:rFonts w:ascii="Calibri" w:hAnsi="Calibri"/>
          <w:sz w:val="24"/>
          <w:u w:val="none"/>
        </w:rPr>
      </w:pPr>
      <w:r w:rsidRPr="00BF5504">
        <w:rPr>
          <w:rFonts w:ascii="Calibri" w:hAnsi="Calibri"/>
          <w:sz w:val="24"/>
          <w:u w:val="none"/>
        </w:rPr>
        <w:t>Corso di Laurea in</w:t>
      </w:r>
    </w:p>
    <w:p w:rsidR="00C83048" w:rsidRPr="00BF5504" w:rsidRDefault="00C83048" w:rsidP="00345BB8">
      <w:pPr>
        <w:pStyle w:val="Titolo"/>
        <w:rPr>
          <w:rFonts w:ascii="Calibri" w:hAnsi="Calibri"/>
          <w:sz w:val="20"/>
          <w:szCs w:val="20"/>
        </w:rPr>
      </w:pPr>
      <w:r w:rsidRPr="00BF5504">
        <w:rPr>
          <w:rFonts w:ascii="Calibri" w:hAnsi="Calibri"/>
          <w:sz w:val="28"/>
          <w:szCs w:val="28"/>
          <w:u w:val="none"/>
        </w:rPr>
        <w:t>TECNICHE DI LABORATORIO BIOMEDICO</w:t>
      </w:r>
    </w:p>
    <w:p w:rsidR="00C83048" w:rsidRPr="00BF5504" w:rsidRDefault="00C83048" w:rsidP="00C83048">
      <w:pPr>
        <w:pStyle w:val="Titolo"/>
        <w:spacing w:after="120"/>
        <w:rPr>
          <w:rFonts w:ascii="Calibri" w:hAnsi="Calibri"/>
        </w:rPr>
      </w:pPr>
      <w:r w:rsidRPr="00BF5504">
        <w:rPr>
          <w:rFonts w:ascii="Calibri" w:hAnsi="Calibri"/>
        </w:rPr>
        <w:t>SCHEDA DI VALUTAZIONE DEL TIROCINIO</w:t>
      </w:r>
    </w:p>
    <w:p w:rsidR="008541C7" w:rsidRPr="00C83048" w:rsidRDefault="00186E81" w:rsidP="00C83048">
      <w:pPr>
        <w:pStyle w:val="Titolo3"/>
        <w:spacing w:line="360" w:lineRule="auto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</w:rPr>
        <w:t>nella S.O.S</w:t>
      </w:r>
      <w:r w:rsidR="007C51EA">
        <w:rPr>
          <w:rFonts w:asciiTheme="minorHAnsi" w:hAnsiTheme="minorHAnsi"/>
        </w:rPr>
        <w:t>.</w:t>
      </w:r>
      <w:r w:rsidR="00C83048">
        <w:rPr>
          <w:rFonts w:asciiTheme="minorHAnsi" w:hAnsiTheme="minorHAnsi"/>
        </w:rPr>
        <w:t xml:space="preserve"> di </w:t>
      </w:r>
      <w:r w:rsidRPr="00C83048">
        <w:rPr>
          <w:rFonts w:asciiTheme="minorHAnsi" w:hAnsiTheme="minorHAnsi"/>
          <w:sz w:val="40"/>
          <w:szCs w:val="40"/>
        </w:rPr>
        <w:t>CITOGENETICA</w:t>
      </w:r>
    </w:p>
    <w:p w:rsidR="009460AE" w:rsidRDefault="009460AE" w:rsidP="008541C7">
      <w:pPr>
        <w:rPr>
          <w:noProof/>
          <w:lang w:eastAsia="it-IT"/>
        </w:rPr>
      </w:pPr>
    </w:p>
    <w:p w:rsidR="000A7D95" w:rsidRDefault="000A7D95" w:rsidP="008541C7">
      <w:pPr>
        <w:rPr>
          <w:noProof/>
          <w:lang w:eastAsia="it-IT"/>
        </w:rPr>
      </w:pPr>
    </w:p>
    <w:p w:rsidR="000A7D95" w:rsidRDefault="000A7D95" w:rsidP="008541C7">
      <w:pPr>
        <w:rPr>
          <w:noProof/>
          <w:lang w:eastAsia="it-IT"/>
        </w:rPr>
      </w:pPr>
      <w:bookmarkStart w:id="0" w:name="_GoBack"/>
      <w:bookmarkEnd w:id="0"/>
    </w:p>
    <w:p w:rsidR="000A7D95" w:rsidRDefault="000A7D95" w:rsidP="008541C7">
      <w:pPr>
        <w:rPr>
          <w:noProof/>
          <w:lang w:eastAsia="it-IT"/>
        </w:rPr>
      </w:pPr>
    </w:p>
    <w:p w:rsidR="000A7D95" w:rsidRDefault="000A7D95" w:rsidP="008541C7">
      <w:pPr>
        <w:rPr>
          <w:noProof/>
          <w:lang w:eastAsia="it-IT"/>
        </w:rPr>
      </w:pPr>
    </w:p>
    <w:p w:rsidR="000A7D95" w:rsidRDefault="000A7D95" w:rsidP="008541C7">
      <w:pPr>
        <w:rPr>
          <w:noProof/>
          <w:lang w:eastAsia="it-IT"/>
        </w:rPr>
      </w:pPr>
    </w:p>
    <w:p w:rsidR="000A7D95" w:rsidRDefault="000A7D95" w:rsidP="008541C7">
      <w:pPr>
        <w:rPr>
          <w:noProof/>
          <w:lang w:eastAsia="it-IT"/>
        </w:rPr>
      </w:pPr>
    </w:p>
    <w:p w:rsidR="000A7D95" w:rsidRDefault="000A7D95" w:rsidP="008541C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594"/>
        <w:gridCol w:w="3260"/>
        <w:gridCol w:w="1134"/>
        <w:gridCol w:w="2942"/>
      </w:tblGrid>
      <w:tr w:rsidR="009B6206" w:rsidTr="001169A1">
        <w:trPr>
          <w:trHeight w:val="680"/>
        </w:trPr>
        <w:tc>
          <w:tcPr>
            <w:tcW w:w="1924" w:type="dxa"/>
            <w:vAlign w:val="center"/>
          </w:tcPr>
          <w:p w:rsidR="009B6206" w:rsidRDefault="009B6206" w:rsidP="009B6206">
            <w:bookmarkStart w:id="1" w:name="matricola" w:colFirst="4" w:colLast="4"/>
            <w:r>
              <w:t>STUDENTE</w:t>
            </w:r>
          </w:p>
        </w:tc>
        <w:tc>
          <w:tcPr>
            <w:tcW w:w="594" w:type="dxa"/>
            <w:vAlign w:val="center"/>
          </w:tcPr>
          <w:p w:rsidR="009B6206" w:rsidRDefault="009B6206" w:rsidP="009B6206"/>
        </w:tc>
        <w:tc>
          <w:tcPr>
            <w:tcW w:w="3260" w:type="dxa"/>
            <w:vAlign w:val="center"/>
          </w:tcPr>
          <w:p w:rsidR="009B6206" w:rsidRPr="009B6206" w:rsidRDefault="009B6206" w:rsidP="009B620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9B6206" w:rsidRDefault="009B6206" w:rsidP="009B6206">
            <w:r>
              <w:t>matricola</w:t>
            </w:r>
          </w:p>
        </w:tc>
        <w:tc>
          <w:tcPr>
            <w:tcW w:w="2942" w:type="dxa"/>
            <w:vAlign w:val="center"/>
          </w:tcPr>
          <w:p w:rsidR="009B6206" w:rsidRPr="009B6206" w:rsidRDefault="009B6206" w:rsidP="00614867">
            <w:pPr>
              <w:jc w:val="center"/>
              <w:rPr>
                <w:b/>
                <w:sz w:val="36"/>
                <w:szCs w:val="36"/>
              </w:rPr>
            </w:pPr>
          </w:p>
        </w:tc>
      </w:tr>
      <w:bookmarkEnd w:id="1"/>
      <w:tr w:rsidR="009B6206" w:rsidTr="001169A1">
        <w:trPr>
          <w:trHeight w:val="680"/>
        </w:trPr>
        <w:tc>
          <w:tcPr>
            <w:tcW w:w="1924" w:type="dxa"/>
            <w:vAlign w:val="center"/>
          </w:tcPr>
          <w:p w:rsidR="009B6206" w:rsidRDefault="009B6206" w:rsidP="009B6206">
            <w:r>
              <w:t>ANNO DI CORSO</w:t>
            </w:r>
          </w:p>
        </w:tc>
        <w:tc>
          <w:tcPr>
            <w:tcW w:w="594" w:type="dxa"/>
            <w:vAlign w:val="center"/>
          </w:tcPr>
          <w:p w:rsidR="009B6206" w:rsidRDefault="009B6206" w:rsidP="009B6206"/>
        </w:tc>
        <w:tc>
          <w:tcPr>
            <w:tcW w:w="3260" w:type="dxa"/>
            <w:vAlign w:val="center"/>
          </w:tcPr>
          <w:p w:rsidR="009B6206" w:rsidRPr="009460AE" w:rsidRDefault="009460AE" w:rsidP="009460AE">
            <w:pPr>
              <w:jc w:val="center"/>
              <w:rPr>
                <w:b/>
                <w:sz w:val="36"/>
                <w:szCs w:val="36"/>
              </w:rPr>
            </w:pPr>
            <w:r w:rsidRPr="009460AE"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134" w:type="dxa"/>
            <w:vAlign w:val="center"/>
          </w:tcPr>
          <w:p w:rsidR="009B6206" w:rsidRDefault="009B6206" w:rsidP="009B6206">
            <w:r>
              <w:t>A.A.</w:t>
            </w:r>
          </w:p>
        </w:tc>
        <w:tc>
          <w:tcPr>
            <w:tcW w:w="2942" w:type="dxa"/>
            <w:vAlign w:val="center"/>
          </w:tcPr>
          <w:p w:rsidR="009B6206" w:rsidRDefault="009B6206" w:rsidP="009460AE">
            <w:pPr>
              <w:jc w:val="center"/>
            </w:pPr>
          </w:p>
        </w:tc>
      </w:tr>
      <w:tr w:rsidR="009B6206" w:rsidTr="001169A1">
        <w:trPr>
          <w:trHeight w:val="680"/>
        </w:trPr>
        <w:tc>
          <w:tcPr>
            <w:tcW w:w="1924" w:type="dxa"/>
            <w:vAlign w:val="center"/>
          </w:tcPr>
          <w:p w:rsidR="009B6206" w:rsidRDefault="009B6206" w:rsidP="009B6206">
            <w:r>
              <w:t>TIROCINIO</w:t>
            </w:r>
          </w:p>
        </w:tc>
        <w:tc>
          <w:tcPr>
            <w:tcW w:w="594" w:type="dxa"/>
            <w:vAlign w:val="center"/>
          </w:tcPr>
          <w:p w:rsidR="009B6206" w:rsidRDefault="009B6206" w:rsidP="009B6206">
            <w:r>
              <w:t>DAL</w:t>
            </w:r>
          </w:p>
        </w:tc>
        <w:tc>
          <w:tcPr>
            <w:tcW w:w="3260" w:type="dxa"/>
            <w:vAlign w:val="center"/>
          </w:tcPr>
          <w:p w:rsidR="009B6206" w:rsidRPr="009460AE" w:rsidRDefault="009B6206" w:rsidP="00946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206" w:rsidRDefault="009B6206" w:rsidP="009B6206">
            <w:r>
              <w:t>AL</w:t>
            </w:r>
          </w:p>
        </w:tc>
        <w:tc>
          <w:tcPr>
            <w:tcW w:w="2942" w:type="dxa"/>
            <w:vAlign w:val="center"/>
          </w:tcPr>
          <w:p w:rsidR="009B6206" w:rsidRDefault="009B6206" w:rsidP="009460AE">
            <w:pPr>
              <w:jc w:val="center"/>
            </w:pPr>
          </w:p>
        </w:tc>
      </w:tr>
      <w:tr w:rsidR="009B6206" w:rsidTr="001169A1">
        <w:trPr>
          <w:trHeight w:val="680"/>
        </w:trPr>
        <w:tc>
          <w:tcPr>
            <w:tcW w:w="1924" w:type="dxa"/>
            <w:vAlign w:val="center"/>
          </w:tcPr>
          <w:p w:rsidR="009B6206" w:rsidRDefault="009B6206" w:rsidP="009B6206"/>
        </w:tc>
        <w:tc>
          <w:tcPr>
            <w:tcW w:w="594" w:type="dxa"/>
            <w:vAlign w:val="center"/>
          </w:tcPr>
          <w:p w:rsidR="009B6206" w:rsidRDefault="009B6206" w:rsidP="009B6206">
            <w:r>
              <w:t>DAL</w:t>
            </w:r>
          </w:p>
        </w:tc>
        <w:tc>
          <w:tcPr>
            <w:tcW w:w="3260" w:type="dxa"/>
            <w:vAlign w:val="center"/>
          </w:tcPr>
          <w:p w:rsidR="009B6206" w:rsidRDefault="009B6206" w:rsidP="009B6206"/>
        </w:tc>
        <w:tc>
          <w:tcPr>
            <w:tcW w:w="1134" w:type="dxa"/>
            <w:vAlign w:val="center"/>
          </w:tcPr>
          <w:p w:rsidR="009B6206" w:rsidRDefault="009B6206" w:rsidP="009B6206">
            <w:r>
              <w:t>AL</w:t>
            </w:r>
          </w:p>
        </w:tc>
        <w:tc>
          <w:tcPr>
            <w:tcW w:w="2942" w:type="dxa"/>
            <w:vAlign w:val="center"/>
          </w:tcPr>
          <w:p w:rsidR="009B6206" w:rsidRDefault="009B6206" w:rsidP="009B6206"/>
        </w:tc>
      </w:tr>
    </w:tbl>
    <w:p w:rsidR="00AB0BE1" w:rsidRDefault="00AB0BE1" w:rsidP="006C5374">
      <w:pPr>
        <w:spacing w:after="0"/>
      </w:pPr>
    </w:p>
    <w:tbl>
      <w:tblPr>
        <w:tblStyle w:val="Grigliatabella"/>
        <w:tblW w:w="9889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889"/>
      </w:tblGrid>
      <w:tr w:rsidR="00C83048" w:rsidTr="0029686D">
        <w:tc>
          <w:tcPr>
            <w:tcW w:w="9889" w:type="dxa"/>
          </w:tcPr>
          <w:p w:rsidR="00C83048" w:rsidRDefault="0029686D" w:rsidP="006C53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Valutazione</w:t>
            </w:r>
          </w:p>
        </w:tc>
      </w:tr>
    </w:tbl>
    <w:p w:rsidR="00B5242E" w:rsidRDefault="00B5242E" w:rsidP="00B5242E">
      <w:pPr>
        <w:spacing w:after="0" w:line="240" w:lineRule="auto"/>
        <w:rPr>
          <w:sz w:val="24"/>
          <w:szCs w:val="24"/>
        </w:rPr>
      </w:pPr>
    </w:p>
    <w:p w:rsidR="00DE6A10" w:rsidRDefault="0029686D" w:rsidP="00B5242E">
      <w:pPr>
        <w:spacing w:after="240" w:line="240" w:lineRule="auto"/>
        <w:rPr>
          <w:sz w:val="24"/>
          <w:szCs w:val="24"/>
        </w:rPr>
      </w:pPr>
      <w:r w:rsidRPr="002F0A9F">
        <w:rPr>
          <w:sz w:val="24"/>
          <w:szCs w:val="24"/>
        </w:rPr>
        <w:t>Tutor/Guida</w:t>
      </w:r>
      <w:r w:rsidRPr="002F0A9F">
        <w:rPr>
          <w:sz w:val="24"/>
          <w:szCs w:val="24"/>
        </w:rPr>
        <w:tab/>
      </w:r>
      <w:r w:rsidR="00B5242E">
        <w:rPr>
          <w:sz w:val="24"/>
          <w:szCs w:val="24"/>
        </w:rPr>
        <w:t xml:space="preserve"> </w:t>
      </w:r>
      <w:r w:rsidRPr="002F0A9F">
        <w:rPr>
          <w:sz w:val="24"/>
          <w:szCs w:val="24"/>
        </w:rPr>
        <w:t xml:space="preserve"> </w:t>
      </w:r>
      <w:r w:rsidR="00DE6A10" w:rsidRPr="00DE6A10">
        <w:rPr>
          <w:sz w:val="28"/>
          <w:szCs w:val="28"/>
        </w:rPr>
        <w:t>Bartolucci Sabrina</w:t>
      </w:r>
      <w:r w:rsidRPr="002F0A9F">
        <w:rPr>
          <w:sz w:val="24"/>
          <w:szCs w:val="24"/>
        </w:rPr>
        <w:tab/>
      </w:r>
      <w:r w:rsidR="00DE6A10">
        <w:rPr>
          <w:sz w:val="24"/>
          <w:szCs w:val="24"/>
        </w:rPr>
        <w:tab/>
      </w:r>
      <w:r w:rsidR="00B5242E">
        <w:rPr>
          <w:sz w:val="24"/>
          <w:szCs w:val="24"/>
        </w:rPr>
        <w:tab/>
      </w:r>
      <w:r w:rsidRPr="002F0A9F">
        <w:rPr>
          <w:sz w:val="24"/>
          <w:szCs w:val="24"/>
        </w:rPr>
        <w:t>Tutor/Guida</w:t>
      </w:r>
      <w:r w:rsidRPr="002F0A9F">
        <w:rPr>
          <w:sz w:val="24"/>
          <w:szCs w:val="24"/>
        </w:rPr>
        <w:tab/>
      </w:r>
      <w:r w:rsidR="00B5242E">
        <w:rPr>
          <w:sz w:val="24"/>
          <w:szCs w:val="24"/>
        </w:rPr>
        <w:t xml:space="preserve">  </w:t>
      </w:r>
      <w:r w:rsidRPr="002F0A9F">
        <w:rPr>
          <w:sz w:val="24"/>
          <w:szCs w:val="24"/>
        </w:rPr>
        <w:t xml:space="preserve"> </w:t>
      </w:r>
      <w:r w:rsidR="00DE6A10" w:rsidRPr="00B5242E">
        <w:rPr>
          <w:sz w:val="28"/>
          <w:szCs w:val="28"/>
        </w:rPr>
        <w:t>Bramucci Veronica</w:t>
      </w:r>
    </w:p>
    <w:p w:rsidR="00B5242E" w:rsidRDefault="00B5242E" w:rsidP="00B5242E">
      <w:pPr>
        <w:spacing w:after="240" w:line="240" w:lineRule="auto"/>
        <w:rPr>
          <w:sz w:val="24"/>
          <w:szCs w:val="24"/>
        </w:rPr>
      </w:pPr>
      <w:r w:rsidRPr="002F0A9F">
        <w:rPr>
          <w:sz w:val="24"/>
          <w:szCs w:val="24"/>
        </w:rPr>
        <w:t>Tutor/Guida</w:t>
      </w:r>
      <w:r w:rsidRPr="002F0A9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F0A9F">
        <w:rPr>
          <w:sz w:val="24"/>
          <w:szCs w:val="24"/>
        </w:rPr>
        <w:t xml:space="preserve"> </w:t>
      </w:r>
      <w:r>
        <w:rPr>
          <w:sz w:val="28"/>
          <w:szCs w:val="28"/>
        </w:rPr>
        <w:t>Sperandio Paola</w:t>
      </w:r>
      <w:r w:rsidRPr="002F0A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F">
        <w:rPr>
          <w:sz w:val="24"/>
          <w:szCs w:val="24"/>
        </w:rPr>
        <w:t>Tutor/Guida</w:t>
      </w:r>
      <w:r w:rsidRPr="002F0A9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2F0A9F">
        <w:rPr>
          <w:sz w:val="24"/>
          <w:szCs w:val="24"/>
        </w:rPr>
        <w:t xml:space="preserve"> </w:t>
      </w:r>
      <w:r>
        <w:rPr>
          <w:sz w:val="28"/>
          <w:szCs w:val="28"/>
        </w:rPr>
        <w:t>Vichi Monica</w:t>
      </w:r>
    </w:p>
    <w:p w:rsidR="00B5242E" w:rsidRDefault="00B5242E" w:rsidP="006C5374">
      <w:pPr>
        <w:spacing w:after="0" w:line="360" w:lineRule="auto"/>
        <w:rPr>
          <w:sz w:val="24"/>
          <w:szCs w:val="24"/>
        </w:rPr>
      </w:pPr>
    </w:p>
    <w:p w:rsidR="00B5242E" w:rsidRDefault="00B5242E" w:rsidP="006C5374">
      <w:pPr>
        <w:spacing w:after="0" w:line="360" w:lineRule="auto"/>
        <w:rPr>
          <w:sz w:val="24"/>
          <w:szCs w:val="24"/>
        </w:rPr>
      </w:pPr>
    </w:p>
    <w:p w:rsidR="0029686D" w:rsidRPr="002F0A9F" w:rsidRDefault="00B5242E" w:rsidP="006C53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Voto/30 </w:t>
      </w:r>
      <w:r>
        <w:rPr>
          <w:sz w:val="24"/>
          <w:szCs w:val="24"/>
        </w:rPr>
        <w:tab/>
        <w:t>………………………………</w:t>
      </w:r>
    </w:p>
    <w:p w:rsidR="0029686D" w:rsidRPr="002F0A9F" w:rsidRDefault="0029686D" w:rsidP="006C5374">
      <w:pPr>
        <w:spacing w:after="0" w:line="360" w:lineRule="auto"/>
        <w:rPr>
          <w:sz w:val="24"/>
          <w:szCs w:val="24"/>
        </w:rPr>
      </w:pPr>
    </w:p>
    <w:p w:rsidR="0029686D" w:rsidRDefault="0029686D" w:rsidP="00B5242E">
      <w:pPr>
        <w:tabs>
          <w:tab w:val="left" w:pos="5670"/>
        </w:tabs>
        <w:spacing w:after="0" w:line="360" w:lineRule="auto"/>
        <w:ind w:left="4248" w:firstLine="708"/>
        <w:rPr>
          <w:sz w:val="24"/>
          <w:szCs w:val="24"/>
        </w:rPr>
      </w:pPr>
      <w:r w:rsidRPr="002F0A9F">
        <w:rPr>
          <w:sz w:val="24"/>
          <w:szCs w:val="24"/>
        </w:rPr>
        <w:t>Data</w:t>
      </w:r>
      <w:r w:rsidRPr="002F0A9F">
        <w:rPr>
          <w:sz w:val="24"/>
          <w:szCs w:val="24"/>
        </w:rPr>
        <w:tab/>
      </w:r>
      <w:r w:rsidR="00B5242E">
        <w:rPr>
          <w:sz w:val="24"/>
          <w:szCs w:val="24"/>
        </w:rPr>
        <w:t xml:space="preserve"> ………………………………………………….</w:t>
      </w:r>
    </w:p>
    <w:p w:rsidR="008D3B17" w:rsidRDefault="008D3B17" w:rsidP="006C5374">
      <w:pPr>
        <w:spacing w:after="0" w:line="360" w:lineRule="auto"/>
        <w:rPr>
          <w:sz w:val="24"/>
          <w:szCs w:val="24"/>
        </w:rPr>
      </w:pPr>
    </w:p>
    <w:p w:rsidR="00B5242E" w:rsidRDefault="00B5242E" w:rsidP="008D3B17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B5242E" w:rsidRDefault="00B5242E" w:rsidP="008D3B17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B5242E" w:rsidRDefault="00B5242E" w:rsidP="008D3B17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AB0BE1" w:rsidRDefault="00E70F52" w:rsidP="008D3B17">
      <w:pPr>
        <w:spacing w:after="0" w:line="240" w:lineRule="auto"/>
        <w:jc w:val="center"/>
        <w:rPr>
          <w:b/>
          <w:i/>
          <w:sz w:val="26"/>
          <w:szCs w:val="26"/>
        </w:rPr>
      </w:pPr>
      <w:r w:rsidRPr="00B62F8E">
        <w:rPr>
          <w:b/>
          <w:i/>
          <w:sz w:val="26"/>
          <w:szCs w:val="26"/>
        </w:rPr>
        <w:t>SINTESI SUL LIVELLO DI RAGGIUNGIMENTO DEGLI OBIETTIVI FORMATIVI PREVISTI</w:t>
      </w:r>
    </w:p>
    <w:p w:rsidR="00734FA6" w:rsidRPr="00B62F8E" w:rsidRDefault="00734FA6" w:rsidP="008D3B17">
      <w:pPr>
        <w:spacing w:after="0" w:line="240" w:lineRule="auto"/>
        <w:jc w:val="center"/>
        <w:rPr>
          <w:b/>
          <w:i/>
          <w:sz w:val="26"/>
          <w:szCs w:val="26"/>
        </w:rPr>
      </w:pPr>
    </w:p>
    <w:tbl>
      <w:tblPr>
        <w:tblpPr w:leftFromText="141" w:rightFromText="141" w:vertAnchor="text" w:horzAnchor="margin" w:tblpY="141"/>
        <w:tblW w:w="9993" w:type="dxa"/>
        <w:tblBorders>
          <w:top w:val="single" w:sz="12" w:space="0" w:color="33CCFF"/>
          <w:left w:val="single" w:sz="12" w:space="0" w:color="33CCFF"/>
          <w:bottom w:val="single" w:sz="12" w:space="0" w:color="33CCFF"/>
          <w:right w:val="single" w:sz="12" w:space="0" w:color="33CCFF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92"/>
        <w:gridCol w:w="992"/>
        <w:gridCol w:w="992"/>
        <w:gridCol w:w="993"/>
      </w:tblGrid>
      <w:tr w:rsidR="008D3B17" w:rsidRPr="00AC781F" w:rsidTr="00904B76">
        <w:trPr>
          <w:trHeight w:val="616"/>
        </w:trPr>
        <w:tc>
          <w:tcPr>
            <w:tcW w:w="6024" w:type="dxa"/>
            <w:gridSpan w:val="2"/>
            <w:shd w:val="clear" w:color="auto" w:fill="auto"/>
            <w:vAlign w:val="center"/>
          </w:tcPr>
          <w:p w:rsidR="008D3B17" w:rsidRPr="005C7AFE" w:rsidRDefault="008D3B17" w:rsidP="00904B76">
            <w:pPr>
              <w:pStyle w:val="Corpotesto"/>
              <w:jc w:val="center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OBIETTIVI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965B72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ascii="Franklin Gothic Medium Cond" w:hAnsi="Franklin Gothic Medium Cond"/>
                <w:b w:val="0"/>
                <w:bCs w:val="0"/>
                <w:sz w:val="22"/>
                <w:szCs w:val="22"/>
              </w:rPr>
              <w:t>ottimo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965B72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</w:pPr>
            <w:r w:rsidRPr="00965B72">
              <w:rPr>
                <w:rFonts w:ascii="Franklin Gothic Medium Cond" w:hAnsi="Franklin Gothic Medium Cond"/>
                <w:b w:val="0"/>
                <w:bCs w:val="0"/>
                <w:sz w:val="22"/>
                <w:szCs w:val="22"/>
              </w:rPr>
              <w:t>discreto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965B72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</w:pPr>
            <w:r w:rsidRPr="00965B72">
              <w:rPr>
                <w:rFonts w:ascii="Franklin Gothic Medium Cond" w:hAnsi="Franklin Gothic Medium Cond"/>
                <w:b w:val="0"/>
                <w:bCs w:val="0"/>
                <w:sz w:val="22"/>
                <w:szCs w:val="22"/>
              </w:rPr>
              <w:t>sufficiente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965B72">
              <w:rPr>
                <w:rFonts w:ascii="Franklin Gothic Medium Cond" w:hAnsi="Franklin Gothic Medium Cond"/>
                <w:b w:val="0"/>
                <w:bCs w:val="0"/>
                <w:sz w:val="22"/>
                <w:szCs w:val="22"/>
              </w:rPr>
              <w:t xml:space="preserve">non </w:t>
            </w:r>
            <w:r>
              <w:rPr>
                <w:rFonts w:ascii="Franklin Gothic Medium Cond" w:hAnsi="Franklin Gothic Medium Cond"/>
                <w:b w:val="0"/>
                <w:bCs w:val="0"/>
                <w:sz w:val="22"/>
                <w:szCs w:val="22"/>
              </w:rPr>
              <w:t>raggiunto</w:t>
            </w:r>
          </w:p>
        </w:tc>
      </w:tr>
      <w:tr w:rsidR="008D3B17" w:rsidRPr="00AC781F" w:rsidTr="00904B76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:rsidR="008D3B17" w:rsidRPr="006B3128" w:rsidRDefault="008D3B17" w:rsidP="00904B76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B17" w:rsidRPr="005C7AFE" w:rsidRDefault="008D3B17" w:rsidP="00904B7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 w:rsidRPr="005C7AFE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Conoscere i rischi connessi al servizio e mettere in atto le procedure per la protezione del personale.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8D3B17" w:rsidRPr="00AC781F" w:rsidTr="00904B76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:rsidR="008D3B17" w:rsidRPr="006B3128" w:rsidRDefault="008D3B17" w:rsidP="00904B76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B17" w:rsidRPr="005C7AFE" w:rsidRDefault="008D3B17" w:rsidP="00904B7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 w:rsidRPr="005C7AFE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Conoscere le basi per la valutazione dell'idoneità dei campioni che arrivano al laboratorio di citogenetica.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8D3B17" w:rsidRPr="00AC781F" w:rsidTr="00904B76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:rsidR="008D3B17" w:rsidRPr="006E014E" w:rsidRDefault="008D3B17" w:rsidP="00904B76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B17" w:rsidRPr="005C7AFE" w:rsidRDefault="00734FA6" w:rsidP="00904B7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 w:rsidRPr="005C7AFE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Comprendere ed eseguire la corretta manipolazione delle cellule in coltura.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8D3B17" w:rsidRPr="00AC781F" w:rsidTr="00904B76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:rsidR="008D3B17" w:rsidRPr="006E014E" w:rsidRDefault="008D3B17" w:rsidP="00904B76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B17" w:rsidRPr="005C7AFE" w:rsidRDefault="00734FA6" w:rsidP="00904B7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 w:rsidRPr="005C7AFE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Conoscere i principi base per la preparazione delle soluzioni sterili e reagenti in uso nel laboratorio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8D3B17" w:rsidRPr="00AC781F" w:rsidTr="00904B76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:rsidR="008D3B17" w:rsidRPr="006E014E" w:rsidRDefault="008D3B17" w:rsidP="00904B76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B17" w:rsidRPr="005C7AFE" w:rsidRDefault="00734FA6" w:rsidP="00904B7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 w:rsidRPr="005C7AFE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Conoscere e saper applicare le metodiche di biologia molecolare e FISH.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B17" w:rsidRPr="00192AF7" w:rsidRDefault="008D3B17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34FA6" w:rsidRPr="00AC781F" w:rsidTr="00904B76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:rsidR="00734FA6" w:rsidRDefault="00734FA6" w:rsidP="00904B76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FA6" w:rsidRPr="005C7AFE" w:rsidRDefault="00734FA6" w:rsidP="00904B7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</w:pPr>
            <w:r w:rsidRPr="005C7AFE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Comprendere le tecniche di processazione dei campioni e colorazione dei vetrini.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FA6" w:rsidRPr="00192AF7" w:rsidRDefault="00734FA6" w:rsidP="00904B76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FA6" w:rsidRPr="00192AF7" w:rsidRDefault="00734FA6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FA6" w:rsidRPr="00192AF7" w:rsidRDefault="00734FA6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FA6" w:rsidRPr="00192AF7" w:rsidRDefault="00734FA6" w:rsidP="00904B76">
            <w:pPr>
              <w:pStyle w:val="Corpotesto"/>
              <w:jc w:val="center"/>
              <w:rPr>
                <w:rFonts w:ascii="Calibri" w:hAnsi="Calibri"/>
                <w:szCs w:val="28"/>
                <w:lang w:val="fr-FR"/>
              </w:rPr>
            </w:pPr>
            <w:r w:rsidRPr="00192AF7">
              <w:rPr>
                <w:rFonts w:ascii="Calibri" w:hAnsi="Calibr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</w:tbl>
    <w:p w:rsidR="00AA598D" w:rsidRDefault="00AA598D" w:rsidP="00AA598D">
      <w:pPr>
        <w:rPr>
          <w:b/>
          <w:sz w:val="2"/>
          <w:szCs w:val="2"/>
        </w:rPr>
      </w:pPr>
    </w:p>
    <w:p w:rsidR="00734FA6" w:rsidRDefault="00734FA6" w:rsidP="00AA598D">
      <w:pPr>
        <w:rPr>
          <w:b/>
          <w:sz w:val="2"/>
          <w:szCs w:val="2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152"/>
        <w:gridCol w:w="6793"/>
        <w:gridCol w:w="850"/>
        <w:gridCol w:w="851"/>
        <w:gridCol w:w="851"/>
      </w:tblGrid>
      <w:tr w:rsidR="005C1E97" w:rsidTr="005C1E97"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E97" w:rsidRDefault="005C1E97" w:rsidP="005C1E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A1: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E97" w:rsidRPr="005C1E97" w:rsidRDefault="005C1E97" w:rsidP="005C1E97">
            <w:pPr>
              <w:pStyle w:val="Corpotesto"/>
              <w:rPr>
                <w:rFonts w:asciiTheme="minorHAnsi" w:hAnsiTheme="minorHAnsi"/>
                <w:sz w:val="26"/>
                <w:szCs w:val="26"/>
              </w:rPr>
            </w:pPr>
            <w:r w:rsidRPr="005C1E97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 xml:space="preserve">Conoscere i rischi </w:t>
            </w:r>
            <w:r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presenti nel S</w:t>
            </w:r>
            <w:r w:rsidRPr="005C1E97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 xml:space="preserve">ervizio e </w:t>
            </w:r>
            <w:r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 xml:space="preserve">adottare </w:t>
            </w:r>
            <w:r w:rsidRPr="005C1E97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le procedure per la protezione del personale.</w:t>
            </w:r>
          </w:p>
        </w:tc>
      </w:tr>
      <w:tr w:rsidR="00442F7F" w:rsidTr="005C1E97">
        <w:tc>
          <w:tcPr>
            <w:tcW w:w="426" w:type="dxa"/>
            <w:tcBorders>
              <w:top w:val="single" w:sz="4" w:space="0" w:color="auto"/>
            </w:tcBorders>
          </w:tcPr>
          <w:p w:rsidR="004766BA" w:rsidRDefault="004766BA" w:rsidP="00186E81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4766BA" w:rsidRDefault="004766BA" w:rsidP="00186E81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766BA" w:rsidRPr="00156EF2" w:rsidRDefault="004766BA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766BA" w:rsidRPr="00156EF2" w:rsidRDefault="004766BA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766BA" w:rsidRPr="00156EF2" w:rsidRDefault="004766BA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442F7F" w:rsidTr="00904B76">
        <w:trPr>
          <w:trHeight w:val="283"/>
        </w:trPr>
        <w:tc>
          <w:tcPr>
            <w:tcW w:w="426" w:type="dxa"/>
            <w:vAlign w:val="center"/>
          </w:tcPr>
          <w:p w:rsidR="004766BA" w:rsidRDefault="004766BA" w:rsidP="004766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5" w:type="dxa"/>
            <w:gridSpan w:val="2"/>
            <w:vAlign w:val="center"/>
          </w:tcPr>
          <w:p w:rsidR="004766BA" w:rsidRPr="003F633B" w:rsidRDefault="004766BA" w:rsidP="00734FA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Conosce i rischi </w:t>
            </w:r>
            <w:r w:rsidR="00734FA6">
              <w:rPr>
                <w:rFonts w:ascii="Franklin Gothic Medium Cond" w:hAnsi="Franklin Gothic Medium Cond"/>
                <w:b w:val="0"/>
                <w:bCs w:val="0"/>
                <w:sz w:val="24"/>
              </w:rPr>
              <w:t>presenti nel</w:t>
            </w: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 laboratorio di CITOGENETICA</w:t>
            </w:r>
          </w:p>
        </w:tc>
        <w:tc>
          <w:tcPr>
            <w:tcW w:w="850" w:type="dxa"/>
            <w:vAlign w:val="center"/>
          </w:tcPr>
          <w:p w:rsidR="004766BA" w:rsidRPr="00551D7A" w:rsidRDefault="004766BA" w:rsidP="004766B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551D7A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904B76">
        <w:trPr>
          <w:trHeight w:val="283"/>
        </w:trPr>
        <w:tc>
          <w:tcPr>
            <w:tcW w:w="426" w:type="dxa"/>
            <w:vAlign w:val="center"/>
          </w:tcPr>
          <w:p w:rsidR="004766BA" w:rsidRDefault="004766BA" w:rsidP="004766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5" w:type="dxa"/>
            <w:gridSpan w:val="2"/>
            <w:vAlign w:val="center"/>
          </w:tcPr>
          <w:p w:rsidR="004766BA" w:rsidRPr="003F633B" w:rsidRDefault="004766BA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e sa usare i dispositivi di protezione collettiva</w:t>
            </w:r>
          </w:p>
        </w:tc>
        <w:tc>
          <w:tcPr>
            <w:tcW w:w="850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904B76">
        <w:trPr>
          <w:trHeight w:val="283"/>
        </w:trPr>
        <w:tc>
          <w:tcPr>
            <w:tcW w:w="426" w:type="dxa"/>
            <w:vAlign w:val="center"/>
          </w:tcPr>
          <w:p w:rsidR="004766BA" w:rsidRDefault="004766BA" w:rsidP="004766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45" w:type="dxa"/>
            <w:gridSpan w:val="2"/>
            <w:vAlign w:val="center"/>
          </w:tcPr>
          <w:p w:rsidR="004766BA" w:rsidRPr="003F633B" w:rsidRDefault="004766BA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e sa usare i dispositivi di protezione Individuale</w:t>
            </w:r>
          </w:p>
        </w:tc>
        <w:tc>
          <w:tcPr>
            <w:tcW w:w="850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904B76">
        <w:trPr>
          <w:trHeight w:val="283"/>
        </w:trPr>
        <w:tc>
          <w:tcPr>
            <w:tcW w:w="426" w:type="dxa"/>
            <w:vAlign w:val="center"/>
          </w:tcPr>
          <w:p w:rsidR="004766BA" w:rsidRDefault="004766BA" w:rsidP="004766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45" w:type="dxa"/>
            <w:gridSpan w:val="2"/>
            <w:vAlign w:val="center"/>
          </w:tcPr>
          <w:p w:rsidR="004766BA" w:rsidRPr="003F633B" w:rsidRDefault="004766BA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le modalità della raccolta differenziata ed il corretto smaltimento dei rifiuti</w:t>
            </w:r>
          </w:p>
        </w:tc>
        <w:tc>
          <w:tcPr>
            <w:tcW w:w="850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766BA" w:rsidRPr="006C5374" w:rsidRDefault="004766BA" w:rsidP="004766BA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442F7F">
        <w:trPr>
          <w:trHeight w:val="283"/>
        </w:trPr>
        <w:tc>
          <w:tcPr>
            <w:tcW w:w="426" w:type="dxa"/>
          </w:tcPr>
          <w:p w:rsidR="00442F7F" w:rsidRDefault="00442F7F" w:rsidP="00186E81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42F7F" w:rsidRPr="00156EF2" w:rsidRDefault="00442F7F" w:rsidP="00450C9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442F7F" w:rsidRPr="004766BA" w:rsidRDefault="00442F7F" w:rsidP="00186E81">
            <w:pPr>
              <w:rPr>
                <w:b/>
                <w:sz w:val="26"/>
                <w:szCs w:val="26"/>
              </w:rPr>
            </w:pPr>
            <w:r w:rsidRPr="004766BA">
              <w:rPr>
                <w:b/>
                <w:sz w:val="24"/>
                <w:szCs w:val="24"/>
              </w:rPr>
              <w:t>LAP= 1-2-3-4</w:t>
            </w:r>
          </w:p>
        </w:tc>
      </w:tr>
    </w:tbl>
    <w:p w:rsidR="00474BFE" w:rsidRPr="00474BFE" w:rsidRDefault="004766BA" w:rsidP="005C1E97">
      <w:pPr>
        <w:spacing w:after="0" w:line="240" w:lineRule="auto"/>
        <w:rPr>
          <w:b/>
          <w:bCs/>
          <w:sz w:val="16"/>
          <w:szCs w:val="16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474BFE" w:rsidRPr="006C5374" w:rsidRDefault="00474BFE" w:rsidP="00474BFE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6C5374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734FA6" w:rsidRDefault="00734FA6" w:rsidP="003910FF">
      <w:pPr>
        <w:pStyle w:val="Corpotesto"/>
        <w:rPr>
          <w:rFonts w:asciiTheme="minorHAnsi" w:hAnsiTheme="minorHAnsi"/>
          <w:sz w:val="24"/>
        </w:rPr>
      </w:pPr>
    </w:p>
    <w:tbl>
      <w:tblPr>
        <w:tblStyle w:val="Grigliatabella"/>
        <w:tblW w:w="10006" w:type="dxa"/>
        <w:tblInd w:w="108" w:type="dxa"/>
        <w:tblLook w:val="04A0" w:firstRow="1" w:lastRow="0" w:firstColumn="1" w:lastColumn="0" w:noHBand="0" w:noVBand="1"/>
      </w:tblPr>
      <w:tblGrid>
        <w:gridCol w:w="426"/>
        <w:gridCol w:w="152"/>
        <w:gridCol w:w="6793"/>
        <w:gridCol w:w="878"/>
        <w:gridCol w:w="878"/>
        <w:gridCol w:w="796"/>
        <w:gridCol w:w="83"/>
      </w:tblGrid>
      <w:tr w:rsidR="005C1E97" w:rsidTr="005C1E97">
        <w:trPr>
          <w:gridAfter w:val="1"/>
          <w:wAfter w:w="83" w:type="dxa"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E97" w:rsidRDefault="005C1E97" w:rsidP="00603C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A2: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E97" w:rsidRPr="005C1E97" w:rsidRDefault="005C1E97" w:rsidP="00603C26">
            <w:pPr>
              <w:pStyle w:val="Corpotesto"/>
              <w:rPr>
                <w:rFonts w:asciiTheme="minorHAnsi" w:hAnsiTheme="minorHAnsi"/>
                <w:sz w:val="26"/>
                <w:szCs w:val="26"/>
              </w:rPr>
            </w:pPr>
            <w:r w:rsidRPr="005C1E97">
              <w:rPr>
                <w:rFonts w:ascii="Franklin Gothic Medium Cond" w:hAnsi="Franklin Gothic Medium Cond"/>
                <w:b w:val="0"/>
                <w:bCs w:val="0"/>
                <w:sz w:val="26"/>
                <w:szCs w:val="26"/>
              </w:rPr>
              <w:t>Conoscere le basi per la valutazione dell'idoneità dei campioni che arrivano al laboratorio di citogenetica.</w:t>
            </w:r>
          </w:p>
        </w:tc>
      </w:tr>
      <w:tr w:rsidR="00442F7F" w:rsidTr="005C1E97">
        <w:tc>
          <w:tcPr>
            <w:tcW w:w="426" w:type="dxa"/>
          </w:tcPr>
          <w:p w:rsidR="00F47F4F" w:rsidRDefault="00F47F4F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</w:tcPr>
          <w:p w:rsidR="00F47F4F" w:rsidRDefault="00F47F4F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  <w:vAlign w:val="center"/>
          </w:tcPr>
          <w:p w:rsidR="00F47F4F" w:rsidRPr="00156EF2" w:rsidRDefault="00F47F4F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878" w:type="dxa"/>
            <w:vAlign w:val="center"/>
          </w:tcPr>
          <w:p w:rsidR="00F47F4F" w:rsidRPr="00156EF2" w:rsidRDefault="00F47F4F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879" w:type="dxa"/>
            <w:gridSpan w:val="2"/>
            <w:vAlign w:val="center"/>
          </w:tcPr>
          <w:p w:rsidR="00F47F4F" w:rsidRPr="00156EF2" w:rsidRDefault="00F47F4F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551D7A" w:rsidTr="00904B76">
        <w:trPr>
          <w:trHeight w:val="283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Lo studente sa identificare le varie tipologie di richiesta e la loro corretta compilazione.</w:t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9" w:type="dxa"/>
            <w:gridSpan w:val="2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551D7A" w:rsidTr="00904B76">
        <w:trPr>
          <w:trHeight w:val="283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Lo studente sa verificare, in base alla richiesta, l'idoneità del campione biologico.</w:t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9" w:type="dxa"/>
            <w:gridSpan w:val="2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551D7A" w:rsidTr="00904B76">
        <w:trPr>
          <w:trHeight w:val="283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Lo studente verifica la corrispondenza di dati tra la richiesta ed il campione.</w:t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9" w:type="dxa"/>
            <w:gridSpan w:val="2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551D7A" w:rsidTr="00904B76">
        <w:trPr>
          <w:trHeight w:val="283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Lo studente usa correttamente la centrifuga.</w:t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9" w:type="dxa"/>
            <w:gridSpan w:val="2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47F4F" w:rsidTr="00904B76">
        <w:trPr>
          <w:trHeight w:val="283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734FA6" w:rsidP="00734FA6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Lo studente conosce </w:t>
            </w:r>
            <w:r w:rsidR="00F47F4F"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il programma informatico dedicato al laboratorio di citogenetica e sa stampare il foglio di lavoro.</w:t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9" w:type="dxa"/>
            <w:gridSpan w:val="2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47F4F" w:rsidTr="00904B76">
        <w:trPr>
          <w:trHeight w:val="283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Lo studente sa identificare le varie tipologie di richiesta e la loro corretta compilazione.</w:t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8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79" w:type="dxa"/>
            <w:gridSpan w:val="2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5C1E97">
        <w:trPr>
          <w:trHeight w:val="227"/>
        </w:trPr>
        <w:tc>
          <w:tcPr>
            <w:tcW w:w="426" w:type="dxa"/>
            <w:vAlign w:val="center"/>
          </w:tcPr>
          <w:p w:rsidR="00442F7F" w:rsidRDefault="00442F7F" w:rsidP="00450C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42F7F" w:rsidRPr="005C19DC" w:rsidRDefault="00442F7F" w:rsidP="00442F7F">
            <w:pPr>
              <w:jc w:val="right"/>
              <w:rPr>
                <w:sz w:val="24"/>
              </w:rPr>
            </w:pPr>
            <w:r w:rsidRPr="00156EF2">
              <w:rPr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635" w:type="dxa"/>
            <w:gridSpan w:val="4"/>
            <w:vAlign w:val="center"/>
          </w:tcPr>
          <w:p w:rsidR="00442F7F" w:rsidRPr="00442F7F" w:rsidRDefault="00442F7F" w:rsidP="00442F7F">
            <w:pPr>
              <w:pStyle w:val="Corpotesto"/>
              <w:rPr>
                <w:rFonts w:asciiTheme="minorHAnsi" w:hAnsiTheme="minorHAnsi"/>
                <w:bCs w:val="0"/>
                <w:szCs w:val="28"/>
                <w:lang w:val="fr-FR"/>
              </w:rPr>
            </w:pPr>
            <w:r w:rsidRPr="00442F7F">
              <w:rPr>
                <w:rFonts w:asciiTheme="minorHAnsi" w:hAnsiTheme="minorHAnsi"/>
                <w:sz w:val="24"/>
              </w:rPr>
              <w:t>LAP= 1-2-3-4</w:t>
            </w:r>
          </w:p>
        </w:tc>
      </w:tr>
    </w:tbl>
    <w:p w:rsidR="008D3B17" w:rsidRDefault="00474BFE" w:rsidP="008D3B17">
      <w:pPr>
        <w:rPr>
          <w:sz w:val="24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B62F8E">
        <w:rPr>
          <w:sz w:val="24"/>
        </w:rPr>
        <w:t xml:space="preserve">   </w:t>
      </w:r>
    </w:p>
    <w:p w:rsidR="00552433" w:rsidRPr="008D3B17" w:rsidRDefault="00B62F8E" w:rsidP="008D3B17">
      <w:pPr>
        <w:ind w:left="5664"/>
        <w:rPr>
          <w:sz w:val="20"/>
          <w:szCs w:val="20"/>
        </w:rPr>
      </w:pPr>
      <w:r>
        <w:rPr>
          <w:sz w:val="24"/>
        </w:rPr>
        <w:t xml:space="preserve">   </w:t>
      </w:r>
      <w:r w:rsidR="00474BFE" w:rsidRPr="00F47F4F">
        <w:rPr>
          <w:sz w:val="24"/>
        </w:rPr>
        <w:t>Tutor/Guida……………………………………..</w:t>
      </w:r>
    </w:p>
    <w:p w:rsidR="007F74CF" w:rsidRDefault="007F74CF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137680" w:rsidRDefault="00137680" w:rsidP="003F633B">
      <w:pPr>
        <w:spacing w:after="0" w:line="240" w:lineRule="auto"/>
        <w:ind w:left="425" w:hanging="425"/>
        <w:rPr>
          <w:b/>
          <w:sz w:val="26"/>
          <w:szCs w:val="26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152"/>
        <w:gridCol w:w="6793"/>
        <w:gridCol w:w="850"/>
        <w:gridCol w:w="851"/>
        <w:gridCol w:w="851"/>
      </w:tblGrid>
      <w:tr w:rsidR="00AA598D" w:rsidTr="00603C26"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98D" w:rsidRDefault="006D149D" w:rsidP="00603C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A3: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98D" w:rsidRPr="00B62F8E" w:rsidRDefault="00AA598D" w:rsidP="00603C26">
            <w:pPr>
              <w:ind w:left="425" w:hanging="425"/>
              <w:rPr>
                <w:b/>
                <w:sz w:val="26"/>
                <w:szCs w:val="26"/>
              </w:rPr>
            </w:pPr>
            <w:r w:rsidRPr="00AA598D">
              <w:rPr>
                <w:rFonts w:ascii="Franklin Gothic Medium Cond" w:eastAsia="Times New Roman" w:hAnsi="Franklin Gothic Medium Cond" w:cs="Times New Roman"/>
                <w:sz w:val="26"/>
                <w:szCs w:val="26"/>
                <w:lang w:eastAsia="it-IT"/>
              </w:rPr>
              <w:t>Comprendere ed eseguire la corretta manipolazione delle cellule in coltura.</w:t>
            </w:r>
          </w:p>
        </w:tc>
      </w:tr>
      <w:tr w:rsidR="00442F7F" w:rsidTr="00442F7F">
        <w:tc>
          <w:tcPr>
            <w:tcW w:w="426" w:type="dxa"/>
          </w:tcPr>
          <w:p w:rsidR="00F47F4F" w:rsidRDefault="00F47F4F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</w:tcPr>
          <w:p w:rsidR="00F47F4F" w:rsidRDefault="00F47F4F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47F4F" w:rsidRPr="00156EF2" w:rsidRDefault="00F47F4F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851" w:type="dxa"/>
            <w:vAlign w:val="center"/>
          </w:tcPr>
          <w:p w:rsidR="00F47F4F" w:rsidRPr="00156EF2" w:rsidRDefault="00F47F4F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851" w:type="dxa"/>
            <w:vAlign w:val="center"/>
          </w:tcPr>
          <w:p w:rsidR="00F47F4F" w:rsidRPr="00156EF2" w:rsidRDefault="00F47F4F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442F7F" w:rsidTr="003F633B">
        <w:trPr>
          <w:trHeight w:val="397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Sceglie e indossa correttamente i DPI necessari</w:t>
            </w:r>
          </w:p>
        </w:tc>
        <w:tc>
          <w:tcPr>
            <w:tcW w:w="850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3F633B">
        <w:trPr>
          <w:trHeight w:val="397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le procedure per la corretta conservazione e manipolazione dei terreni.</w:t>
            </w:r>
          </w:p>
        </w:tc>
        <w:tc>
          <w:tcPr>
            <w:tcW w:w="850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3F633B">
        <w:trPr>
          <w:trHeight w:val="397"/>
        </w:trPr>
        <w:tc>
          <w:tcPr>
            <w:tcW w:w="426" w:type="dxa"/>
            <w:vAlign w:val="center"/>
          </w:tcPr>
          <w:p w:rsidR="00F47F4F" w:rsidRDefault="00F47F4F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45" w:type="dxa"/>
            <w:gridSpan w:val="2"/>
            <w:vAlign w:val="center"/>
          </w:tcPr>
          <w:p w:rsidR="00F47F4F" w:rsidRPr="003F633B" w:rsidRDefault="00F47F4F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Sa effettuare la valutazione critica del foglio di lavoro</w:t>
            </w:r>
          </w:p>
        </w:tc>
        <w:tc>
          <w:tcPr>
            <w:tcW w:w="850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47F4F" w:rsidRPr="006C5374" w:rsidRDefault="00F47F4F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6D149D" w:rsidP="006D149D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Conosce le procedure corrette per </w:t>
            </w:r>
            <w:r w:rsidR="00F27E0B"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la messa in coltura dei campioni e la loro conservazione per la crescita.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la procedura per effettuare la processazione del sangue periferico.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il funzionamento e sa usare l'</w:t>
            </w:r>
            <w:proofErr w:type="spellStart"/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invertoscopio</w:t>
            </w:r>
            <w:proofErr w:type="spellEnd"/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 per il controllo della crescita cellulare.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Conosce le procedure per la produzione di </w:t>
            </w:r>
            <w:proofErr w:type="spellStart"/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monostrati</w:t>
            </w:r>
            <w:proofErr w:type="spellEnd"/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 di cellule.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Sa effettuare correttamente la decontaminazione e lo smaltimento dei residui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47F4F" w:rsidTr="00442F7F">
        <w:trPr>
          <w:trHeight w:val="283"/>
        </w:trPr>
        <w:tc>
          <w:tcPr>
            <w:tcW w:w="426" w:type="dxa"/>
          </w:tcPr>
          <w:p w:rsidR="00F47F4F" w:rsidRDefault="00F47F4F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F47F4F" w:rsidRPr="00156EF2" w:rsidRDefault="00F47F4F" w:rsidP="00450C9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F47F4F" w:rsidRPr="00F27E0B" w:rsidRDefault="00F27E0B" w:rsidP="00450C9F">
            <w:pPr>
              <w:rPr>
                <w:b/>
                <w:sz w:val="24"/>
                <w:szCs w:val="24"/>
              </w:rPr>
            </w:pPr>
            <w:r w:rsidRPr="00F27E0B">
              <w:rPr>
                <w:b/>
                <w:sz w:val="24"/>
                <w:szCs w:val="24"/>
              </w:rPr>
              <w:t>LAP= 1-2-4-5-6-7</w:t>
            </w:r>
          </w:p>
        </w:tc>
      </w:tr>
    </w:tbl>
    <w:p w:rsidR="003B0CA0" w:rsidRPr="00F27E0B" w:rsidRDefault="00137680" w:rsidP="003F633B">
      <w:pPr>
        <w:rPr>
          <w:b/>
          <w:bCs/>
          <w:sz w:val="24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F27E0B">
        <w:rPr>
          <w:sz w:val="24"/>
        </w:rPr>
        <w:t xml:space="preserve">                   </w:t>
      </w:r>
      <w:r w:rsidR="003F633B">
        <w:rPr>
          <w:sz w:val="24"/>
        </w:rPr>
        <w:t xml:space="preserve">                            </w:t>
      </w:r>
    </w:p>
    <w:p w:rsidR="00137680" w:rsidRDefault="003F633B" w:rsidP="003F633B">
      <w:pPr>
        <w:pStyle w:val="Corpotesto"/>
        <w:ind w:left="5664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sz w:val="24"/>
        </w:rPr>
        <w:t xml:space="preserve">      </w:t>
      </w:r>
      <w:r w:rsidRPr="00F47F4F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137680" w:rsidRDefault="00137680" w:rsidP="00AD7198">
      <w:pPr>
        <w:pStyle w:val="Corpotesto"/>
        <w:rPr>
          <w:rFonts w:asciiTheme="minorHAnsi" w:hAnsiTheme="minorHAnsi"/>
          <w:b w:val="0"/>
          <w:bCs w:val="0"/>
        </w:rPr>
      </w:pPr>
    </w:p>
    <w:p w:rsidR="005135FA" w:rsidRDefault="005135FA" w:rsidP="00AD7198">
      <w:pPr>
        <w:pStyle w:val="Corpotesto"/>
        <w:rPr>
          <w:rFonts w:asciiTheme="minorHAnsi" w:hAnsiTheme="minorHAnsi"/>
          <w:b w:val="0"/>
          <w:bCs w:val="0"/>
        </w:rPr>
      </w:pPr>
    </w:p>
    <w:p w:rsidR="005135FA" w:rsidRDefault="005135FA" w:rsidP="00AD7198">
      <w:pPr>
        <w:pStyle w:val="Corpotesto"/>
        <w:rPr>
          <w:rFonts w:asciiTheme="minorHAnsi" w:hAnsiTheme="minorHAnsi"/>
          <w:b w:val="0"/>
          <w:bCs w:val="0"/>
        </w:rPr>
      </w:pPr>
    </w:p>
    <w:p w:rsidR="00F27E0B" w:rsidRDefault="00F27E0B" w:rsidP="003F633B">
      <w:pPr>
        <w:spacing w:after="0" w:line="240" w:lineRule="auto"/>
        <w:ind w:left="425" w:hanging="425"/>
        <w:rPr>
          <w:b/>
          <w:sz w:val="26"/>
          <w:szCs w:val="26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152"/>
        <w:gridCol w:w="6793"/>
        <w:gridCol w:w="850"/>
        <w:gridCol w:w="851"/>
        <w:gridCol w:w="851"/>
      </w:tblGrid>
      <w:tr w:rsidR="00AA598D" w:rsidTr="00603C26"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98D" w:rsidRDefault="00734FA6" w:rsidP="00603C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A4: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98D" w:rsidRPr="00B62F8E" w:rsidRDefault="00AA598D" w:rsidP="00AA598D">
            <w:pPr>
              <w:ind w:left="23" w:hanging="23"/>
              <w:jc w:val="both"/>
              <w:rPr>
                <w:b/>
                <w:sz w:val="26"/>
                <w:szCs w:val="26"/>
              </w:rPr>
            </w:pPr>
            <w:r w:rsidRPr="00AA598D">
              <w:rPr>
                <w:rFonts w:ascii="Franklin Gothic Medium Cond" w:eastAsia="Times New Roman" w:hAnsi="Franklin Gothic Medium Cond" w:cs="Times New Roman"/>
                <w:sz w:val="26"/>
                <w:szCs w:val="26"/>
                <w:lang w:eastAsia="it-IT"/>
              </w:rPr>
              <w:t>Conoscere i principi base per la preparazione delle soluzioni sterili e r</w:t>
            </w:r>
            <w:r>
              <w:rPr>
                <w:rFonts w:ascii="Franklin Gothic Medium Cond" w:eastAsia="Times New Roman" w:hAnsi="Franklin Gothic Medium Cond" w:cs="Times New Roman"/>
                <w:sz w:val="26"/>
                <w:szCs w:val="26"/>
                <w:lang w:eastAsia="it-IT"/>
              </w:rPr>
              <w:t xml:space="preserve">eagenti in uso nel </w:t>
            </w:r>
            <w:r w:rsidRPr="00AA598D">
              <w:rPr>
                <w:rFonts w:ascii="Franklin Gothic Medium Cond" w:eastAsia="Times New Roman" w:hAnsi="Franklin Gothic Medium Cond" w:cs="Times New Roman"/>
                <w:sz w:val="26"/>
                <w:szCs w:val="26"/>
                <w:lang w:eastAsia="it-IT"/>
              </w:rPr>
              <w:t>laboratorio.</w:t>
            </w:r>
          </w:p>
        </w:tc>
      </w:tr>
      <w:tr w:rsidR="008650DD" w:rsidTr="008650DD">
        <w:tc>
          <w:tcPr>
            <w:tcW w:w="426" w:type="dxa"/>
          </w:tcPr>
          <w:p w:rsidR="00F27E0B" w:rsidRDefault="00F27E0B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</w:tcPr>
          <w:p w:rsidR="00F27E0B" w:rsidRDefault="00F27E0B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27E0B" w:rsidRPr="00156EF2" w:rsidRDefault="00F27E0B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851" w:type="dxa"/>
            <w:vAlign w:val="center"/>
          </w:tcPr>
          <w:p w:rsidR="00F27E0B" w:rsidRPr="00156EF2" w:rsidRDefault="00F27E0B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851" w:type="dxa"/>
            <w:vAlign w:val="center"/>
          </w:tcPr>
          <w:p w:rsidR="00F27E0B" w:rsidRPr="00156EF2" w:rsidRDefault="00F27E0B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442F7F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le procedure per l’allestimento di un preparato sterile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Sceglie e indossa correttamente i DPI necessari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442F7F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Effettua tutte le procedure preliminari necessarie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Esegue correttamente la preparazione sterile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3F633B">
        <w:trPr>
          <w:trHeight w:val="397"/>
        </w:trPr>
        <w:tc>
          <w:tcPr>
            <w:tcW w:w="426" w:type="dxa"/>
            <w:vAlign w:val="center"/>
          </w:tcPr>
          <w:p w:rsidR="00F27E0B" w:rsidRDefault="00F27E0B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45" w:type="dxa"/>
            <w:gridSpan w:val="2"/>
            <w:vAlign w:val="center"/>
          </w:tcPr>
          <w:p w:rsidR="00F27E0B" w:rsidRPr="003F633B" w:rsidRDefault="00F27E0B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3F633B">
              <w:rPr>
                <w:rFonts w:ascii="Franklin Gothic Medium Cond" w:hAnsi="Franklin Gothic Medium Cond"/>
                <w:b w:val="0"/>
                <w:bCs w:val="0"/>
                <w:sz w:val="24"/>
              </w:rPr>
              <w:t>Esegue correttamente il confezionamento e l’etichettatura del preparato</w:t>
            </w:r>
          </w:p>
        </w:tc>
        <w:tc>
          <w:tcPr>
            <w:tcW w:w="850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F27E0B" w:rsidRPr="006C5374" w:rsidRDefault="00F27E0B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F27E0B" w:rsidTr="008650DD">
        <w:trPr>
          <w:trHeight w:val="283"/>
        </w:trPr>
        <w:tc>
          <w:tcPr>
            <w:tcW w:w="426" w:type="dxa"/>
          </w:tcPr>
          <w:p w:rsidR="00F27E0B" w:rsidRDefault="00F27E0B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F27E0B" w:rsidRPr="00156EF2" w:rsidRDefault="00F27E0B" w:rsidP="00450C9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F27E0B" w:rsidRPr="004766BA" w:rsidRDefault="00F27E0B" w:rsidP="00450C9F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LAP= 1-2-3-4-5</w:t>
            </w:r>
          </w:p>
        </w:tc>
      </w:tr>
    </w:tbl>
    <w:p w:rsidR="00AD7198" w:rsidRDefault="00AD7198" w:rsidP="00AD7198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AD7198" w:rsidRPr="00F27E0B" w:rsidRDefault="00F27E0B" w:rsidP="00AD719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 xml:space="preserve">           </w:t>
      </w:r>
      <w:r w:rsidR="00AD7198" w:rsidRPr="00F27E0B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7F74CF" w:rsidRDefault="007F74CF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5135FA" w:rsidRDefault="005135FA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5135FA" w:rsidRDefault="005135FA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5135FA" w:rsidRDefault="005135FA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5135FA" w:rsidRDefault="005135FA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5135FA" w:rsidRDefault="005135FA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904B76" w:rsidRDefault="00904B76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904B76" w:rsidRDefault="00904B76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3B0CA0" w:rsidRDefault="003B0CA0" w:rsidP="00336FAD">
      <w:pPr>
        <w:spacing w:after="0" w:line="240" w:lineRule="auto"/>
        <w:ind w:left="426" w:hanging="426"/>
        <w:rPr>
          <w:b/>
          <w:sz w:val="26"/>
          <w:szCs w:val="26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480"/>
        <w:gridCol w:w="98"/>
        <w:gridCol w:w="6802"/>
        <w:gridCol w:w="847"/>
        <w:gridCol w:w="848"/>
        <w:gridCol w:w="848"/>
      </w:tblGrid>
      <w:tr w:rsidR="00AA598D" w:rsidTr="00603C26"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98D" w:rsidRDefault="00734FA6" w:rsidP="00603C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A5: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98D" w:rsidRPr="00B62F8E" w:rsidRDefault="00AA598D" w:rsidP="00603C26">
            <w:pPr>
              <w:ind w:left="23" w:hanging="23"/>
              <w:jc w:val="both"/>
              <w:rPr>
                <w:b/>
                <w:sz w:val="26"/>
                <w:szCs w:val="26"/>
              </w:rPr>
            </w:pPr>
            <w:r w:rsidRPr="00AA598D">
              <w:rPr>
                <w:rFonts w:ascii="Franklin Gothic Medium Cond" w:eastAsia="Times New Roman" w:hAnsi="Franklin Gothic Medium Cond" w:cs="Times New Roman"/>
                <w:sz w:val="26"/>
                <w:szCs w:val="26"/>
                <w:lang w:eastAsia="it-IT"/>
              </w:rPr>
              <w:t>Conoscere e saper applicare le metodiche di biologia molecolare e FISH.</w:t>
            </w:r>
          </w:p>
        </w:tc>
      </w:tr>
      <w:tr w:rsidR="00395135" w:rsidTr="00395135">
        <w:tc>
          <w:tcPr>
            <w:tcW w:w="480" w:type="dxa"/>
          </w:tcPr>
          <w:p w:rsidR="00395135" w:rsidRDefault="00395135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00" w:type="dxa"/>
            <w:gridSpan w:val="2"/>
          </w:tcPr>
          <w:p w:rsidR="00395135" w:rsidRDefault="00395135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395135" w:rsidRPr="00156EF2" w:rsidRDefault="00395135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848" w:type="dxa"/>
            <w:vAlign w:val="center"/>
          </w:tcPr>
          <w:p w:rsidR="00395135" w:rsidRPr="00156EF2" w:rsidRDefault="00395135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848" w:type="dxa"/>
            <w:vAlign w:val="center"/>
          </w:tcPr>
          <w:p w:rsidR="00395135" w:rsidRPr="00156EF2" w:rsidRDefault="00395135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i principi di base della biologia molecolare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e sa mettere in atto le procedure per la corretta manipolazione dei materiali biologici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e sa mettere in atto le procedure per l'estrazione del DNA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ed esegue correttamente le procedure per l'amplificazione degli acidi nucleici (PCR)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5135FA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la strumentazione per l'elettroforesi capillare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Sa preparare un gel di elettroforesi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i principi della tecnica FISH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Sa effettuare correttamente la diluizione delle sonde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Esegue correttamente la procedura per la denaturazione dei cromosomi e l'ibridazione con le sonde.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Sa preparare il vetrino finale per la lettura al microscopio a fluorescenza.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395135">
        <w:trPr>
          <w:trHeight w:val="283"/>
        </w:trPr>
        <w:tc>
          <w:tcPr>
            <w:tcW w:w="480" w:type="dxa"/>
          </w:tcPr>
          <w:p w:rsidR="00395135" w:rsidRDefault="00395135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00" w:type="dxa"/>
            <w:gridSpan w:val="2"/>
            <w:vAlign w:val="center"/>
          </w:tcPr>
          <w:p w:rsidR="00395135" w:rsidRPr="00156EF2" w:rsidRDefault="00395135" w:rsidP="00450C9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43" w:type="dxa"/>
            <w:gridSpan w:val="3"/>
          </w:tcPr>
          <w:p w:rsidR="00395135" w:rsidRPr="00395135" w:rsidRDefault="00395135" w:rsidP="00450C9F">
            <w:pPr>
              <w:rPr>
                <w:b/>
                <w:sz w:val="24"/>
                <w:szCs w:val="24"/>
              </w:rPr>
            </w:pPr>
            <w:r w:rsidRPr="00395135">
              <w:rPr>
                <w:b/>
                <w:sz w:val="24"/>
                <w:szCs w:val="24"/>
              </w:rPr>
              <w:t>LAP= 1-2-3-4-7</w:t>
            </w:r>
          </w:p>
        </w:tc>
      </w:tr>
    </w:tbl>
    <w:p w:rsidR="00336FAD" w:rsidRDefault="00336FAD" w:rsidP="00336FAD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336FAD" w:rsidRDefault="00336FAD" w:rsidP="00137680">
      <w:pPr>
        <w:pStyle w:val="Corpotesto"/>
        <w:rPr>
          <w:rFonts w:asciiTheme="minorHAnsi" w:hAnsiTheme="minorHAnsi"/>
          <w:sz w:val="24"/>
        </w:rPr>
      </w:pPr>
    </w:p>
    <w:p w:rsidR="00336FAD" w:rsidRDefault="00336FAD" w:rsidP="00336FAD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395135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5135FA" w:rsidRDefault="005135FA" w:rsidP="00336FAD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662F8A" w:rsidRPr="00AA598D" w:rsidRDefault="00AA598D" w:rsidP="00AA598D">
      <w:pPr>
        <w:pStyle w:val="Corpotesto"/>
        <w:tabs>
          <w:tab w:val="left" w:pos="3228"/>
        </w:tabs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ab/>
      </w: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480"/>
        <w:gridCol w:w="98"/>
        <w:gridCol w:w="6802"/>
        <w:gridCol w:w="847"/>
        <w:gridCol w:w="848"/>
        <w:gridCol w:w="848"/>
      </w:tblGrid>
      <w:tr w:rsidR="00AA598D" w:rsidTr="00603C26"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98D" w:rsidRDefault="00734FA6" w:rsidP="00AA59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A6: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98D" w:rsidRPr="00B62F8E" w:rsidRDefault="00AA598D" w:rsidP="00603C26">
            <w:pPr>
              <w:ind w:left="23" w:hanging="23"/>
              <w:jc w:val="both"/>
              <w:rPr>
                <w:b/>
                <w:sz w:val="26"/>
                <w:szCs w:val="26"/>
              </w:rPr>
            </w:pPr>
            <w:r w:rsidRPr="00AA598D">
              <w:rPr>
                <w:rFonts w:ascii="Franklin Gothic Medium Cond" w:eastAsia="Times New Roman" w:hAnsi="Franklin Gothic Medium Cond" w:cs="Times New Roman"/>
                <w:sz w:val="26"/>
                <w:szCs w:val="26"/>
                <w:lang w:eastAsia="it-IT"/>
              </w:rPr>
              <w:t>Comprendere le tecniche di processazione dei campioni e colorazione dei vetrini.</w:t>
            </w:r>
          </w:p>
        </w:tc>
      </w:tr>
      <w:tr w:rsidR="00395135" w:rsidTr="00450C9F">
        <w:tc>
          <w:tcPr>
            <w:tcW w:w="480" w:type="dxa"/>
          </w:tcPr>
          <w:p w:rsidR="00395135" w:rsidRDefault="00395135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00" w:type="dxa"/>
            <w:gridSpan w:val="2"/>
          </w:tcPr>
          <w:p w:rsidR="00395135" w:rsidRDefault="00395135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395135" w:rsidRPr="00156EF2" w:rsidRDefault="00395135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848" w:type="dxa"/>
            <w:vAlign w:val="center"/>
          </w:tcPr>
          <w:p w:rsidR="00395135" w:rsidRPr="00156EF2" w:rsidRDefault="00395135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848" w:type="dxa"/>
            <w:vAlign w:val="center"/>
          </w:tcPr>
          <w:p w:rsidR="00395135" w:rsidRPr="00156EF2" w:rsidRDefault="00395135" w:rsidP="00450C9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Sceglie e indossa correttamente i DPI necessari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Conosce la funzione della colchicina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Effettua tutte le procedure preliminari necessarie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Verifica in autonomi a tutti i calcoli necessari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E’ consapevole degli effetti della soluzione ipotonica sulle cellule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Effettua correttamente la procedura di fissaggio delle cellule su vetrino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Sa valutare al microscopio ottico la qualità del vetrino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 xml:space="preserve">Conosce la funzione della </w:t>
            </w:r>
            <w:proofErr w:type="spellStart"/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quinacrina</w:t>
            </w:r>
            <w:proofErr w:type="spellEnd"/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AA598D">
        <w:trPr>
          <w:trHeight w:val="454"/>
        </w:trPr>
        <w:tc>
          <w:tcPr>
            <w:tcW w:w="480" w:type="dxa"/>
            <w:vAlign w:val="center"/>
          </w:tcPr>
          <w:p w:rsidR="00395135" w:rsidRDefault="00395135" w:rsidP="00450C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900" w:type="dxa"/>
            <w:gridSpan w:val="2"/>
            <w:vAlign w:val="center"/>
          </w:tcPr>
          <w:p w:rsidR="00395135" w:rsidRPr="00AA598D" w:rsidRDefault="00395135" w:rsidP="00F237CE">
            <w:pPr>
              <w:pStyle w:val="Corpotesto"/>
              <w:jc w:val="both"/>
              <w:rPr>
                <w:rFonts w:ascii="Franklin Gothic Medium Cond" w:hAnsi="Franklin Gothic Medium Cond"/>
                <w:b w:val="0"/>
                <w:bCs w:val="0"/>
                <w:sz w:val="24"/>
              </w:rPr>
            </w:pPr>
            <w:r w:rsidRPr="00AA598D">
              <w:rPr>
                <w:rFonts w:ascii="Franklin Gothic Medium Cond" w:hAnsi="Franklin Gothic Medium Cond"/>
                <w:b w:val="0"/>
                <w:bCs w:val="0"/>
                <w:sz w:val="24"/>
              </w:rPr>
              <w:t>Effettua correttamente il montaggio del vetrino</w:t>
            </w:r>
          </w:p>
        </w:tc>
        <w:tc>
          <w:tcPr>
            <w:tcW w:w="847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395135" w:rsidRPr="006C5374" w:rsidRDefault="00395135" w:rsidP="00450C9F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6C5374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395135" w:rsidTr="00450C9F">
        <w:trPr>
          <w:trHeight w:val="283"/>
        </w:trPr>
        <w:tc>
          <w:tcPr>
            <w:tcW w:w="480" w:type="dxa"/>
          </w:tcPr>
          <w:p w:rsidR="00395135" w:rsidRDefault="00395135" w:rsidP="00450C9F">
            <w:pPr>
              <w:rPr>
                <w:b/>
                <w:sz w:val="26"/>
                <w:szCs w:val="26"/>
              </w:rPr>
            </w:pPr>
          </w:p>
        </w:tc>
        <w:tc>
          <w:tcPr>
            <w:tcW w:w="6900" w:type="dxa"/>
            <w:gridSpan w:val="2"/>
            <w:vAlign w:val="center"/>
          </w:tcPr>
          <w:p w:rsidR="00395135" w:rsidRPr="00156EF2" w:rsidRDefault="00395135" w:rsidP="00450C9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43" w:type="dxa"/>
            <w:gridSpan w:val="3"/>
          </w:tcPr>
          <w:p w:rsidR="00395135" w:rsidRPr="00395135" w:rsidRDefault="00395135" w:rsidP="00450C9F">
            <w:pPr>
              <w:rPr>
                <w:b/>
                <w:sz w:val="24"/>
                <w:szCs w:val="24"/>
              </w:rPr>
            </w:pPr>
            <w:r w:rsidRPr="00395135">
              <w:rPr>
                <w:b/>
                <w:sz w:val="24"/>
                <w:szCs w:val="24"/>
              </w:rPr>
              <w:t>LAP=1-2-3-4-5-6-8-9</w:t>
            </w:r>
          </w:p>
        </w:tc>
      </w:tr>
    </w:tbl>
    <w:p w:rsidR="00662F8A" w:rsidRDefault="00662F8A" w:rsidP="00097450">
      <w:pPr>
        <w:rPr>
          <w:sz w:val="24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662F8A" w:rsidRPr="00395135" w:rsidRDefault="00662F8A" w:rsidP="00662F8A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395135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sectPr w:rsidR="00662F8A" w:rsidRPr="00395135" w:rsidSect="00B62F8E">
      <w:headerReference w:type="default" r:id="rId9"/>
      <w:footerReference w:type="default" r:id="rId10"/>
      <w:headerReference w:type="first" r:id="rId11"/>
      <w:pgSz w:w="11906" w:h="16838" w:code="9"/>
      <w:pgMar w:top="40" w:right="1134" w:bottom="90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31" w:rsidRDefault="00E77031" w:rsidP="008541C7">
      <w:pPr>
        <w:spacing w:after="0" w:line="240" w:lineRule="auto"/>
      </w:pPr>
      <w:r>
        <w:separator/>
      </w:r>
    </w:p>
  </w:endnote>
  <w:endnote w:type="continuationSeparator" w:id="0">
    <w:p w:rsidR="00E77031" w:rsidRDefault="00E77031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8E" w:rsidRDefault="00B62F8E" w:rsidP="00B62F8E">
    <w:pPr>
      <w:pStyle w:val="Pidipagina"/>
      <w:jc w:val="center"/>
    </w:pPr>
    <w:r w:rsidRPr="00B62F8E">
      <w:rPr>
        <w:sz w:val="18"/>
        <w:szCs w:val="18"/>
      </w:rPr>
      <w:t xml:space="preserve">Revisione del </w:t>
    </w:r>
    <w:r w:rsidR="005135FA">
      <w:rPr>
        <w:sz w:val="18"/>
        <w:szCs w:val="18"/>
      </w:rPr>
      <w:t>11.10.2017</w:t>
    </w:r>
    <w:r w:rsidRPr="00B62F8E">
      <w:rPr>
        <w:sz w:val="18"/>
        <w:szCs w:val="18"/>
      </w:rPr>
      <w:t xml:space="preserve">                                                               </w:t>
    </w:r>
    <w:r>
      <w:t xml:space="preserve">                    </w:t>
    </w:r>
    <w:r w:rsidRPr="00B62F8E">
      <w:t xml:space="preserve">                                                                                   </w:t>
    </w:r>
    <w:sdt>
      <w:sdtPr>
        <w:id w:val="-13625090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4B76">
          <w:rPr>
            <w:noProof/>
          </w:rPr>
          <w:t>2</w:t>
        </w:r>
        <w:r>
          <w:fldChar w:fldCharType="end"/>
        </w:r>
      </w:sdtContent>
    </w:sdt>
  </w:p>
  <w:p w:rsidR="008541C7" w:rsidRPr="00B62F8E" w:rsidRDefault="008541C7" w:rsidP="00B62F8E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31" w:rsidRDefault="00E77031" w:rsidP="008541C7">
      <w:pPr>
        <w:spacing w:after="0" w:line="240" w:lineRule="auto"/>
      </w:pPr>
      <w:r>
        <w:separator/>
      </w:r>
    </w:p>
  </w:footnote>
  <w:footnote w:type="continuationSeparator" w:id="0">
    <w:p w:rsidR="00E77031" w:rsidRDefault="00E77031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AB" w:rsidRPr="00723103" w:rsidRDefault="002A0AAB" w:rsidP="002A0AAB">
    <w:pPr>
      <w:pStyle w:val="Intestazione"/>
      <w:rPr>
        <w:sz w:val="16"/>
        <w:szCs w:val="16"/>
      </w:rPr>
    </w:pPr>
    <w:r w:rsidRPr="00B62F8E">
      <w:rPr>
        <w:sz w:val="18"/>
        <w:szCs w:val="18"/>
      </w:rPr>
      <w:t>Citogenetica</w:t>
    </w:r>
    <w:r w:rsidRPr="00A70457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460AE">
      <w:rPr>
        <w:sz w:val="16"/>
        <w:szCs w:val="16"/>
      </w:rPr>
      <w:t xml:space="preserve">                           </w:t>
    </w:r>
    <w:r w:rsidRPr="00A70457">
      <w:rPr>
        <w:sz w:val="16"/>
        <w:szCs w:val="16"/>
      </w:rPr>
      <w:t>matricola:</w:t>
    </w:r>
    <w:r>
      <w:rPr>
        <w:sz w:val="16"/>
        <w:szCs w:val="16"/>
      </w:rPr>
      <w:t xml:space="preserve"> </w:t>
    </w:r>
    <w:r w:rsidR="003827BF">
      <w:rPr>
        <w:sz w:val="28"/>
        <w:szCs w:val="28"/>
      </w:rPr>
      <w:fldChar w:fldCharType="begin"/>
    </w:r>
    <w:r w:rsidR="003827BF">
      <w:rPr>
        <w:sz w:val="28"/>
        <w:szCs w:val="28"/>
      </w:rPr>
      <w:instrText xml:space="preserve"> =matricola </w:instrText>
    </w:r>
    <w:r w:rsidR="003827BF">
      <w:rPr>
        <w:sz w:val="28"/>
        <w:szCs w:val="28"/>
      </w:rPr>
      <w:fldChar w:fldCharType="separate"/>
    </w:r>
    <w:r w:rsidR="00904B76">
      <w:rPr>
        <w:noProof/>
        <w:sz w:val="28"/>
        <w:szCs w:val="28"/>
      </w:rPr>
      <w:t>0</w:t>
    </w:r>
    <w:r w:rsidR="003827BF">
      <w:rPr>
        <w:sz w:val="28"/>
        <w:szCs w:val="28"/>
      </w:rPr>
      <w:fldChar w:fldCharType="end"/>
    </w:r>
  </w:p>
  <w:p w:rsidR="002A0AAB" w:rsidRPr="002A0AAB" w:rsidRDefault="002A0AAB" w:rsidP="002A0A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0F" w:rsidRPr="008F1814" w:rsidRDefault="00E9690F" w:rsidP="00E9690F">
    <w:pPr>
      <w:pStyle w:val="Intestazione"/>
      <w:jc w:val="center"/>
      <w:rPr>
        <w:sz w:val="20"/>
        <w:szCs w:val="20"/>
      </w:rPr>
    </w:pP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0F4F2BD4" wp14:editId="6B510CED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1F69C0AF" wp14:editId="3711B24C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sz w:val="20"/>
        <w:szCs w:val="20"/>
      </w:rPr>
      <w:t>UNIVERSITA’ POLITECNICA DELLE MARCHE</w:t>
    </w:r>
  </w:p>
  <w:p w:rsidR="00E9690F" w:rsidRPr="008F1814" w:rsidRDefault="00E9690F" w:rsidP="00E9690F">
    <w:pPr>
      <w:pStyle w:val="Intestazione"/>
      <w:jc w:val="center"/>
    </w:pPr>
    <w:r w:rsidRPr="008F1814">
      <w:t>Facoltà di Medicina e Chirurgia</w:t>
    </w:r>
  </w:p>
  <w:p w:rsidR="00E9690F" w:rsidRDefault="00E9690F" w:rsidP="00E9690F">
    <w:pPr>
      <w:pStyle w:val="Intestazione"/>
      <w:jc w:val="center"/>
    </w:pPr>
    <w:r>
      <w:t>Azienda Ospedaliero-Universitaria</w:t>
    </w:r>
    <w:r w:rsidRPr="008F1814">
      <w:t xml:space="preserve"> “Ospedali Riuniti” di Ancona </w:t>
    </w:r>
  </w:p>
  <w:p w:rsidR="00E9690F" w:rsidRDefault="00E969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0387357"/>
    <w:multiLevelType w:val="hybridMultilevel"/>
    <w:tmpl w:val="517A3894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30351"/>
    <w:multiLevelType w:val="hybridMultilevel"/>
    <w:tmpl w:val="E3FA7820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8E06AB"/>
    <w:multiLevelType w:val="hybridMultilevel"/>
    <w:tmpl w:val="6894677E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CE202E"/>
    <w:multiLevelType w:val="hybridMultilevel"/>
    <w:tmpl w:val="7CB4797E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504E7"/>
    <w:multiLevelType w:val="hybridMultilevel"/>
    <w:tmpl w:val="42A8A38E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32E58"/>
    <w:multiLevelType w:val="hybridMultilevel"/>
    <w:tmpl w:val="1E68EE6E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1C1BB3"/>
    <w:multiLevelType w:val="hybridMultilevel"/>
    <w:tmpl w:val="CFBE595C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839D7"/>
    <w:rsid w:val="00097450"/>
    <w:rsid w:val="000A7D95"/>
    <w:rsid w:val="00110226"/>
    <w:rsid w:val="0011172C"/>
    <w:rsid w:val="001169A1"/>
    <w:rsid w:val="0012699D"/>
    <w:rsid w:val="00137680"/>
    <w:rsid w:val="00175FE4"/>
    <w:rsid w:val="00186E81"/>
    <w:rsid w:val="00192AF7"/>
    <w:rsid w:val="001A3A0D"/>
    <w:rsid w:val="00230085"/>
    <w:rsid w:val="002311A8"/>
    <w:rsid w:val="00231269"/>
    <w:rsid w:val="00276A45"/>
    <w:rsid w:val="0029686D"/>
    <w:rsid w:val="002A0AAB"/>
    <w:rsid w:val="002A7EAC"/>
    <w:rsid w:val="002A7F83"/>
    <w:rsid w:val="002E6FE4"/>
    <w:rsid w:val="00310506"/>
    <w:rsid w:val="003341F1"/>
    <w:rsid w:val="00336FAD"/>
    <w:rsid w:val="00340AD0"/>
    <w:rsid w:val="00345BB8"/>
    <w:rsid w:val="00355B0D"/>
    <w:rsid w:val="00362BA2"/>
    <w:rsid w:val="00377443"/>
    <w:rsid w:val="003827BF"/>
    <w:rsid w:val="003910FF"/>
    <w:rsid w:val="00395135"/>
    <w:rsid w:val="003B0CA0"/>
    <w:rsid w:val="003F633B"/>
    <w:rsid w:val="0041263D"/>
    <w:rsid w:val="00435BE7"/>
    <w:rsid w:val="00442F7F"/>
    <w:rsid w:val="00452E5C"/>
    <w:rsid w:val="004661AF"/>
    <w:rsid w:val="00474BFE"/>
    <w:rsid w:val="0047561E"/>
    <w:rsid w:val="00475BCF"/>
    <w:rsid w:val="004766BA"/>
    <w:rsid w:val="004B7E87"/>
    <w:rsid w:val="005135FA"/>
    <w:rsid w:val="005151E1"/>
    <w:rsid w:val="00541C11"/>
    <w:rsid w:val="00551D7A"/>
    <w:rsid w:val="00552433"/>
    <w:rsid w:val="00585336"/>
    <w:rsid w:val="005C19DC"/>
    <w:rsid w:val="005C1E97"/>
    <w:rsid w:val="005C7AFE"/>
    <w:rsid w:val="00614867"/>
    <w:rsid w:val="00635BC5"/>
    <w:rsid w:val="00642453"/>
    <w:rsid w:val="006539A3"/>
    <w:rsid w:val="00662F8A"/>
    <w:rsid w:val="00667A5C"/>
    <w:rsid w:val="006756BE"/>
    <w:rsid w:val="006A102D"/>
    <w:rsid w:val="006C5374"/>
    <w:rsid w:val="006D149D"/>
    <w:rsid w:val="006E014E"/>
    <w:rsid w:val="00713B21"/>
    <w:rsid w:val="00734FA6"/>
    <w:rsid w:val="007527E4"/>
    <w:rsid w:val="00797E5D"/>
    <w:rsid w:val="007C51EA"/>
    <w:rsid w:val="007C7D4B"/>
    <w:rsid w:val="007D36C3"/>
    <w:rsid w:val="007F52D9"/>
    <w:rsid w:val="007F74CF"/>
    <w:rsid w:val="008541C7"/>
    <w:rsid w:val="008650DD"/>
    <w:rsid w:val="008D3B17"/>
    <w:rsid w:val="00904B76"/>
    <w:rsid w:val="00943672"/>
    <w:rsid w:val="009460AE"/>
    <w:rsid w:val="00955F56"/>
    <w:rsid w:val="00965B72"/>
    <w:rsid w:val="009724A1"/>
    <w:rsid w:val="00983EAE"/>
    <w:rsid w:val="009906E7"/>
    <w:rsid w:val="0099155B"/>
    <w:rsid w:val="00997C6F"/>
    <w:rsid w:val="009A538D"/>
    <w:rsid w:val="009B6206"/>
    <w:rsid w:val="009C217F"/>
    <w:rsid w:val="00A06138"/>
    <w:rsid w:val="00A55E60"/>
    <w:rsid w:val="00A67904"/>
    <w:rsid w:val="00AA598D"/>
    <w:rsid w:val="00AB0BE1"/>
    <w:rsid w:val="00AD7198"/>
    <w:rsid w:val="00AE6789"/>
    <w:rsid w:val="00B16F1F"/>
    <w:rsid w:val="00B5242E"/>
    <w:rsid w:val="00B62F8E"/>
    <w:rsid w:val="00B636FA"/>
    <w:rsid w:val="00B811B0"/>
    <w:rsid w:val="00BB3BC0"/>
    <w:rsid w:val="00C006F2"/>
    <w:rsid w:val="00C05B40"/>
    <w:rsid w:val="00C31F5F"/>
    <w:rsid w:val="00C51203"/>
    <w:rsid w:val="00C621D4"/>
    <w:rsid w:val="00C83048"/>
    <w:rsid w:val="00CA3A2A"/>
    <w:rsid w:val="00CD556E"/>
    <w:rsid w:val="00CE6446"/>
    <w:rsid w:val="00D046C6"/>
    <w:rsid w:val="00D5755F"/>
    <w:rsid w:val="00DE00FB"/>
    <w:rsid w:val="00DE6A10"/>
    <w:rsid w:val="00E70F52"/>
    <w:rsid w:val="00E77031"/>
    <w:rsid w:val="00E9690F"/>
    <w:rsid w:val="00EC18F7"/>
    <w:rsid w:val="00F237CE"/>
    <w:rsid w:val="00F27E0B"/>
    <w:rsid w:val="00F40E00"/>
    <w:rsid w:val="00F47F4F"/>
    <w:rsid w:val="00F55F7C"/>
    <w:rsid w:val="00F669AF"/>
    <w:rsid w:val="00F7658F"/>
    <w:rsid w:val="00F76E78"/>
    <w:rsid w:val="00F91A36"/>
    <w:rsid w:val="00FC02BD"/>
    <w:rsid w:val="00FD10D0"/>
    <w:rsid w:val="00FF4775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6F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FAD"/>
  </w:style>
  <w:style w:type="paragraph" w:customStyle="1" w:styleId="Corpodeltesto21">
    <w:name w:val="Corpo del testo 21"/>
    <w:basedOn w:val="Normale"/>
    <w:rsid w:val="003B0C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Grigliatabella">
    <w:name w:val="Table Grid"/>
    <w:basedOn w:val="Tabellanormale"/>
    <w:uiPriority w:val="59"/>
    <w:rsid w:val="00C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6F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FAD"/>
  </w:style>
  <w:style w:type="paragraph" w:customStyle="1" w:styleId="Corpodeltesto21">
    <w:name w:val="Corpo del testo 21"/>
    <w:basedOn w:val="Normale"/>
    <w:rsid w:val="003B0C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Grigliatabella">
    <w:name w:val="Table Grid"/>
    <w:basedOn w:val="Tabellanormale"/>
    <w:uiPriority w:val="59"/>
    <w:rsid w:val="00C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5A70-03A7-4564-8219-6D1DC48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8</cp:revision>
  <cp:lastPrinted>2016-12-01T12:54:00Z</cp:lastPrinted>
  <dcterms:created xsi:type="dcterms:W3CDTF">2016-12-01T12:53:00Z</dcterms:created>
  <dcterms:modified xsi:type="dcterms:W3CDTF">2017-10-12T12:04:00Z</dcterms:modified>
</cp:coreProperties>
</file>