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7D711" w14:textId="64922131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jc w:val="center"/>
        <w:rPr>
          <w:rFonts w:ascii="Times New Roman" w:hAnsi="Times New Roman" w:cs="Times New Roman"/>
          <w:b/>
          <w:bCs/>
          <w:color w:val="FF0000"/>
          <w:sz w:val="28"/>
        </w:rPr>
      </w:pPr>
      <w:r w:rsidRPr="00D57C9E">
        <w:rPr>
          <w:rFonts w:ascii="Times New Roman" w:hAnsi="Times New Roman" w:cs="Times New Roman"/>
          <w:b/>
          <w:bCs/>
          <w:color w:val="FF0000"/>
          <w:sz w:val="28"/>
        </w:rPr>
        <w:t xml:space="preserve">MU01 – </w:t>
      </w:r>
      <w:proofErr w:type="spellStart"/>
      <w:r w:rsidRPr="00D57C9E">
        <w:rPr>
          <w:rFonts w:ascii="Times New Roman" w:hAnsi="Times New Roman" w:cs="Times New Roman"/>
          <w:b/>
          <w:bCs/>
          <w:color w:val="FF0000"/>
          <w:sz w:val="28"/>
        </w:rPr>
        <w:t>CdLMCU</w:t>
      </w:r>
      <w:proofErr w:type="spellEnd"/>
      <w:r w:rsidRPr="00D57C9E">
        <w:rPr>
          <w:rFonts w:ascii="Times New Roman" w:hAnsi="Times New Roman" w:cs="Times New Roman"/>
          <w:b/>
          <w:bCs/>
          <w:color w:val="FF0000"/>
          <w:sz w:val="28"/>
        </w:rPr>
        <w:t xml:space="preserve"> in Medicina e Chirurgia </w:t>
      </w:r>
      <w:proofErr w:type="spellStart"/>
      <w:r w:rsidRPr="00D57C9E">
        <w:rPr>
          <w:rFonts w:ascii="Times New Roman" w:hAnsi="Times New Roman" w:cs="Times New Roman"/>
          <w:b/>
          <w:bCs/>
          <w:color w:val="FF0000"/>
          <w:sz w:val="28"/>
        </w:rPr>
        <w:t>a.a</w:t>
      </w:r>
      <w:proofErr w:type="spellEnd"/>
      <w:r w:rsidRPr="00D57C9E">
        <w:rPr>
          <w:rFonts w:ascii="Times New Roman" w:hAnsi="Times New Roman" w:cs="Times New Roman"/>
          <w:b/>
          <w:bCs/>
          <w:color w:val="FF0000"/>
          <w:sz w:val="28"/>
        </w:rPr>
        <w:t>. 202</w:t>
      </w:r>
      <w:r w:rsidR="00B26F6C">
        <w:rPr>
          <w:rFonts w:ascii="Times New Roman" w:hAnsi="Times New Roman" w:cs="Times New Roman"/>
          <w:b/>
          <w:bCs/>
          <w:color w:val="FF0000"/>
          <w:sz w:val="28"/>
        </w:rPr>
        <w:t>4</w:t>
      </w:r>
      <w:r w:rsidRPr="00D57C9E">
        <w:rPr>
          <w:rFonts w:ascii="Times New Roman" w:hAnsi="Times New Roman" w:cs="Times New Roman"/>
          <w:b/>
          <w:bCs/>
          <w:color w:val="FF0000"/>
          <w:sz w:val="28"/>
        </w:rPr>
        <w:t>-202</w:t>
      </w:r>
      <w:r w:rsidR="00B26F6C">
        <w:rPr>
          <w:rFonts w:ascii="Times New Roman" w:hAnsi="Times New Roman" w:cs="Times New Roman"/>
          <w:b/>
          <w:bCs/>
          <w:color w:val="FF0000"/>
          <w:sz w:val="28"/>
        </w:rPr>
        <w:t>5</w:t>
      </w:r>
    </w:p>
    <w:p w14:paraId="38028643" w14:textId="77777777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</w:t>
      </w:r>
    </w:p>
    <w:p w14:paraId="53E57F12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</w:rPr>
      </w:pPr>
      <w:r w:rsidRPr="00D57C9E">
        <w:rPr>
          <w:rFonts w:ascii="Times New Roman" w:hAnsi="Times New Roman" w:cs="Times New Roman"/>
          <w:b/>
          <w:bCs/>
          <w:color w:val="FF0000"/>
          <w:sz w:val="28"/>
        </w:rPr>
        <w:t>Corsi Monografici</w:t>
      </w:r>
      <w:r w:rsidRPr="00D57C9E">
        <w:rPr>
          <w:rFonts w:ascii="Times New Roman" w:hAnsi="Times New Roman" w:cs="Times New Roman"/>
          <w:color w:val="FF0000"/>
          <w:sz w:val="28"/>
        </w:rPr>
        <w:t>  </w:t>
      </w:r>
    </w:p>
    <w:p w14:paraId="2648C15D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502ECEDF" w14:textId="77777777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FF0000"/>
          <w:sz w:val="28"/>
        </w:rPr>
      </w:pPr>
    </w:p>
    <w:p w14:paraId="2EC322CB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</w:rPr>
      </w:pPr>
      <w:r w:rsidRPr="00D57C9E">
        <w:rPr>
          <w:rFonts w:ascii="Times New Roman" w:hAnsi="Times New Roman" w:cs="Times New Roman"/>
          <w:b/>
          <w:bCs/>
          <w:color w:val="FF0000"/>
          <w:sz w:val="28"/>
        </w:rPr>
        <w:t>2° Anno </w:t>
      </w:r>
      <w:r w:rsidRPr="00D57C9E">
        <w:rPr>
          <w:rFonts w:ascii="Times New Roman" w:hAnsi="Times New Roman" w:cs="Times New Roman"/>
          <w:color w:val="FF0000"/>
          <w:sz w:val="28"/>
        </w:rPr>
        <w:t>(crediti da acquisire 2)   </w:t>
      </w:r>
    </w:p>
    <w:p w14:paraId="0F1AA129" w14:textId="77777777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000000"/>
          <w:sz w:val="28"/>
          <w:highlight w:val="green"/>
        </w:rPr>
      </w:pPr>
    </w:p>
    <w:p w14:paraId="0BA56C74" w14:textId="77777777" w:rsidR="00EE135C" w:rsidRPr="007E5FE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91902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ADE00170</w:t>
      </w:r>
      <w:r w:rsidRPr="00A91902">
        <w:rPr>
          <w:rFonts w:ascii="Times New Roman" w:hAnsi="Times New Roman" w:cs="Times New Roman"/>
          <w:color w:val="000000"/>
          <w:sz w:val="28"/>
          <w:highlight w:val="green"/>
        </w:rPr>
        <w:t xml:space="preserve"> – </w:t>
      </w:r>
      <w:r w:rsidRPr="007E5FE2">
        <w:rPr>
          <w:rFonts w:ascii="Times New Roman" w:hAnsi="Times New Roman" w:cs="Times New Roman"/>
          <w:color w:val="000000"/>
          <w:sz w:val="28"/>
        </w:rPr>
        <w:t>L’organo adiposo </w:t>
      </w:r>
      <w:r w:rsidRPr="007E5FE2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7E5FE2">
        <w:rPr>
          <w:rFonts w:ascii="Times New Roman" w:hAnsi="Times New Roman" w:cs="Times New Roman"/>
          <w:color w:val="000000"/>
          <w:sz w:val="28"/>
        </w:rPr>
        <w:t>  </w:t>
      </w:r>
    </w:p>
    <w:p w14:paraId="643E4759" w14:textId="77777777" w:rsidR="00EE135C" w:rsidRPr="007E5FE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E5FE2">
        <w:rPr>
          <w:rFonts w:ascii="Times New Roman" w:hAnsi="Times New Roman" w:cs="Times New Roman"/>
          <w:color w:val="000000"/>
          <w:sz w:val="28"/>
        </w:rPr>
        <w:t>Prof. Antonio Giordano   </w:t>
      </w:r>
    </w:p>
    <w:p w14:paraId="44441DCA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7E5FE2">
        <w:rPr>
          <w:rFonts w:ascii="Times New Roman" w:hAnsi="Times New Roman" w:cs="Times New Roman"/>
          <w:color w:val="000000"/>
          <w:sz w:val="20"/>
          <w:szCs w:val="20"/>
        </w:rPr>
        <w:t xml:space="preserve">Mutuato con </w:t>
      </w:r>
      <w:proofErr w:type="spellStart"/>
      <w:r w:rsidRPr="007E5FE2">
        <w:rPr>
          <w:rFonts w:ascii="Times New Roman" w:hAnsi="Times New Roman" w:cs="Times New Roman"/>
          <w:color w:val="000000"/>
          <w:sz w:val="20"/>
          <w:szCs w:val="20"/>
        </w:rPr>
        <w:t>Dietistica</w:t>
      </w:r>
      <w:proofErr w:type="spellEnd"/>
      <w:r w:rsidRPr="007E5FE2">
        <w:rPr>
          <w:rFonts w:ascii="Times New Roman" w:hAnsi="Times New Roman" w:cs="Times New Roman"/>
          <w:color w:val="000000"/>
          <w:sz w:val="20"/>
          <w:szCs w:val="20"/>
        </w:rPr>
        <w:t> </w:t>
      </w:r>
      <w:r w:rsidRPr="00D57C9E">
        <w:rPr>
          <w:rFonts w:ascii="Times New Roman" w:hAnsi="Times New Roman" w:cs="Times New Roman"/>
          <w:color w:val="000000"/>
          <w:sz w:val="20"/>
          <w:szCs w:val="20"/>
        </w:rPr>
        <w:t> </w:t>
      </w:r>
    </w:p>
    <w:p w14:paraId="04379CE9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648B57E8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W001301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 xml:space="preserve"> – </w:t>
      </w:r>
      <w:r w:rsidRPr="00D57C9E">
        <w:rPr>
          <w:rFonts w:ascii="Times New Roman" w:hAnsi="Times New Roman" w:cs="Times New Roman"/>
          <w:color w:val="000000"/>
          <w:sz w:val="28"/>
        </w:rPr>
        <w:t>Biochimica del Sangue 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D57C9E">
        <w:rPr>
          <w:rFonts w:ascii="Times New Roman" w:hAnsi="Times New Roman" w:cs="Times New Roman"/>
          <w:color w:val="000000"/>
          <w:sz w:val="28"/>
        </w:rPr>
        <w:t>   </w:t>
      </w:r>
    </w:p>
    <w:p w14:paraId="50B84123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Prof.ssa Arianna </w:t>
      </w:r>
      <w:proofErr w:type="spellStart"/>
      <w:r w:rsidRPr="00D57C9E">
        <w:rPr>
          <w:rFonts w:ascii="Times New Roman" w:hAnsi="Times New Roman" w:cs="Times New Roman"/>
          <w:color w:val="000000"/>
          <w:sz w:val="28"/>
        </w:rPr>
        <w:t>Vignini</w:t>
      </w:r>
      <w:proofErr w:type="spellEnd"/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47A7BE18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D57C9E">
        <w:rPr>
          <w:rFonts w:ascii="Times New Roman" w:hAnsi="Times New Roman" w:cs="Times New Roman"/>
          <w:color w:val="000000"/>
          <w:sz w:val="20"/>
          <w:szCs w:val="20"/>
        </w:rPr>
        <w:t>Mutuato con </w:t>
      </w:r>
      <w:proofErr w:type="spellStart"/>
      <w:r w:rsidRPr="00D57C9E">
        <w:rPr>
          <w:rFonts w:ascii="Times New Roman" w:hAnsi="Times New Roman" w:cs="Times New Roman"/>
          <w:color w:val="000000"/>
          <w:sz w:val="20"/>
          <w:szCs w:val="20"/>
        </w:rPr>
        <w:t>CdLM</w:t>
      </w:r>
      <w:proofErr w:type="spellEnd"/>
      <w:r w:rsidRPr="00D57C9E">
        <w:rPr>
          <w:rFonts w:ascii="Times New Roman" w:hAnsi="Times New Roman" w:cs="Times New Roman"/>
          <w:color w:val="000000"/>
          <w:sz w:val="20"/>
          <w:szCs w:val="20"/>
        </w:rPr>
        <w:t> Odontoiatria  </w:t>
      </w:r>
    </w:p>
    <w:p w14:paraId="09348B85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3FD916E7" w14:textId="77777777" w:rsidR="00EE135C" w:rsidRPr="007E5FE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5A3B21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W001610</w:t>
      </w:r>
      <w:r w:rsidRPr="005A3B21">
        <w:rPr>
          <w:rFonts w:ascii="Times New Roman" w:hAnsi="Times New Roman" w:cs="Times New Roman"/>
          <w:color w:val="000000"/>
          <w:sz w:val="28"/>
          <w:highlight w:val="green"/>
        </w:rPr>
        <w:t xml:space="preserve"> – </w:t>
      </w:r>
      <w:r w:rsidRPr="007E5FE2">
        <w:rPr>
          <w:rFonts w:ascii="Times New Roman" w:hAnsi="Times New Roman" w:cs="Times New Roman"/>
          <w:color w:val="000000"/>
          <w:sz w:val="28"/>
        </w:rPr>
        <w:t xml:space="preserve">Neuroscienze Sensoriali – </w:t>
      </w:r>
      <w:r w:rsidRPr="007E5FE2">
        <w:rPr>
          <w:rFonts w:ascii="Times New Roman" w:hAnsi="Times New Roman" w:cs="Times New Roman"/>
          <w:b/>
          <w:bCs/>
          <w:color w:val="000000"/>
          <w:sz w:val="28"/>
        </w:rPr>
        <w:t>(1 CFU) </w:t>
      </w:r>
      <w:r w:rsidRPr="007E5FE2">
        <w:rPr>
          <w:rFonts w:ascii="Times New Roman" w:hAnsi="Times New Roman" w:cs="Times New Roman"/>
          <w:color w:val="000000"/>
          <w:sz w:val="28"/>
        </w:rPr>
        <w:t> </w:t>
      </w:r>
    </w:p>
    <w:p w14:paraId="06506E7E" w14:textId="07154465" w:rsidR="00EE135C" w:rsidRPr="00D57C9E" w:rsidRDefault="005A3B21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E5FE2">
        <w:rPr>
          <w:rFonts w:ascii="Times New Roman" w:hAnsi="Times New Roman" w:cs="Times New Roman"/>
          <w:color w:val="000000"/>
          <w:sz w:val="28"/>
        </w:rPr>
        <w:t>Prof</w:t>
      </w:r>
      <w:r w:rsidR="00EE135C" w:rsidRPr="007E5FE2">
        <w:rPr>
          <w:rFonts w:ascii="Times New Roman" w:hAnsi="Times New Roman" w:cs="Times New Roman"/>
          <w:color w:val="000000"/>
          <w:sz w:val="28"/>
        </w:rPr>
        <w:t>. Pifferi Simone </w:t>
      </w:r>
      <w:r w:rsidR="00EE135C" w:rsidRPr="00D57C9E">
        <w:rPr>
          <w:rFonts w:ascii="Times New Roman" w:hAnsi="Times New Roman" w:cs="Times New Roman"/>
          <w:color w:val="000000"/>
          <w:sz w:val="28"/>
        </w:rPr>
        <w:t> </w:t>
      </w:r>
    </w:p>
    <w:p w14:paraId="6DB3E549" w14:textId="6732ECF6" w:rsidR="00EE135C" w:rsidRPr="004001F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97017AF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4C495948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</w:rPr>
      </w:pPr>
      <w:r w:rsidRPr="00D57C9E">
        <w:rPr>
          <w:rFonts w:ascii="Times New Roman" w:hAnsi="Times New Roman" w:cs="Times New Roman"/>
          <w:b/>
          <w:bCs/>
          <w:color w:val="FF0000"/>
          <w:sz w:val="28"/>
        </w:rPr>
        <w:t>3° Anno </w:t>
      </w:r>
      <w:r w:rsidRPr="00D57C9E">
        <w:rPr>
          <w:rFonts w:ascii="Times New Roman" w:hAnsi="Times New Roman" w:cs="Times New Roman"/>
          <w:color w:val="FF0000"/>
          <w:sz w:val="28"/>
        </w:rPr>
        <w:t>(crediti da acquisire 2)   </w:t>
      </w:r>
    </w:p>
    <w:p w14:paraId="34F30EA7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6B85DAEE" w14:textId="77777777" w:rsidR="00EE135C" w:rsidRPr="007E5FE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61048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W001303</w:t>
      </w:r>
      <w:r w:rsidRPr="0061048E">
        <w:rPr>
          <w:rFonts w:ascii="Times New Roman" w:hAnsi="Times New Roman" w:cs="Times New Roman"/>
          <w:color w:val="000000"/>
          <w:sz w:val="28"/>
          <w:highlight w:val="green"/>
        </w:rPr>
        <w:t xml:space="preserve"> – </w:t>
      </w:r>
      <w:r w:rsidRPr="007E5FE2">
        <w:rPr>
          <w:rFonts w:ascii="Times New Roman" w:hAnsi="Times New Roman" w:cs="Times New Roman"/>
          <w:color w:val="000000"/>
          <w:sz w:val="28"/>
        </w:rPr>
        <w:t xml:space="preserve">Gestione integrata dei disturbi alimentari </w:t>
      </w:r>
      <w:r w:rsidRPr="007E5FE2">
        <w:rPr>
          <w:rFonts w:ascii="Times New Roman" w:hAnsi="Times New Roman" w:cs="Times New Roman"/>
          <w:b/>
          <w:bCs/>
          <w:color w:val="000000"/>
          <w:sz w:val="28"/>
        </w:rPr>
        <w:t>(2 CFU) </w:t>
      </w:r>
      <w:r w:rsidRPr="007E5FE2">
        <w:rPr>
          <w:rFonts w:ascii="Times New Roman" w:hAnsi="Times New Roman" w:cs="Times New Roman"/>
          <w:color w:val="000000"/>
          <w:sz w:val="28"/>
        </w:rPr>
        <w:t> </w:t>
      </w:r>
    </w:p>
    <w:p w14:paraId="092CDA7E" w14:textId="48546F1A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E5FE2">
        <w:rPr>
          <w:rFonts w:ascii="Times New Roman" w:hAnsi="Times New Roman" w:cs="Times New Roman"/>
          <w:color w:val="000000"/>
          <w:sz w:val="28"/>
        </w:rPr>
        <w:t>Prof. Umberto Volpe, Prof.ssa Arianna </w:t>
      </w:r>
      <w:proofErr w:type="spellStart"/>
      <w:r w:rsidRPr="007E5FE2">
        <w:rPr>
          <w:rFonts w:ascii="Times New Roman" w:hAnsi="Times New Roman" w:cs="Times New Roman"/>
          <w:color w:val="000000"/>
          <w:sz w:val="28"/>
        </w:rPr>
        <w:t>Vignini</w:t>
      </w:r>
      <w:proofErr w:type="spellEnd"/>
      <w:r w:rsidRPr="007E5FE2">
        <w:rPr>
          <w:rFonts w:ascii="Times New Roman" w:hAnsi="Times New Roman" w:cs="Times New Roman"/>
          <w:color w:val="000000"/>
          <w:sz w:val="28"/>
        </w:rPr>
        <w:t>, Prof. Giovanni Lezoche</w:t>
      </w:r>
    </w:p>
    <w:p w14:paraId="18C6DB55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1FD91144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W001105</w:t>
      </w:r>
      <w:r w:rsidRPr="00D57C9E">
        <w:rPr>
          <w:rFonts w:ascii="Times New Roman" w:hAnsi="Times New Roman" w:cs="Times New Roman"/>
          <w:color w:val="000000"/>
          <w:sz w:val="28"/>
        </w:rPr>
        <w:t>– L'approccio pratico alla chirurgia dei trapianti 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657818D2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Prof. M</w:t>
      </w:r>
      <w:r>
        <w:rPr>
          <w:rFonts w:ascii="Times New Roman" w:hAnsi="Times New Roman" w:cs="Times New Roman"/>
          <w:color w:val="000000"/>
          <w:sz w:val="28"/>
        </w:rPr>
        <w:t xml:space="preserve">arco </w:t>
      </w:r>
      <w:r w:rsidRPr="00D57C9E">
        <w:rPr>
          <w:rFonts w:ascii="Times New Roman" w:hAnsi="Times New Roman" w:cs="Times New Roman"/>
          <w:color w:val="000000"/>
          <w:sz w:val="28"/>
        </w:rPr>
        <w:t>Vivarelli   </w:t>
      </w:r>
    </w:p>
    <w:p w14:paraId="4B5D1631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4D2930D7" w14:textId="77777777" w:rsidR="00EE135C" w:rsidRPr="007E5FE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CA475A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ADE00313</w:t>
      </w:r>
      <w:r w:rsidRPr="00CA475A">
        <w:rPr>
          <w:rFonts w:ascii="Times New Roman" w:hAnsi="Times New Roman" w:cs="Times New Roman"/>
          <w:color w:val="000000"/>
          <w:sz w:val="28"/>
          <w:highlight w:val="green"/>
        </w:rPr>
        <w:t xml:space="preserve"> – </w:t>
      </w:r>
      <w:r w:rsidRPr="007E5FE2">
        <w:rPr>
          <w:rFonts w:ascii="Times New Roman" w:hAnsi="Times New Roman" w:cs="Times New Roman"/>
          <w:color w:val="000000"/>
          <w:sz w:val="28"/>
        </w:rPr>
        <w:t>Metodologia della valutazione del Rischio Cardiovascolare Globale </w:t>
      </w:r>
      <w:r w:rsidRPr="007E5FE2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7E5FE2">
        <w:rPr>
          <w:rFonts w:ascii="Times New Roman" w:hAnsi="Times New Roman" w:cs="Times New Roman"/>
          <w:color w:val="000000"/>
          <w:sz w:val="28"/>
        </w:rPr>
        <w:t>  </w:t>
      </w:r>
    </w:p>
    <w:p w14:paraId="4043762E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E5FE2">
        <w:rPr>
          <w:rFonts w:ascii="Times New Roman" w:hAnsi="Times New Roman" w:cs="Times New Roman"/>
          <w:color w:val="000000"/>
          <w:sz w:val="28"/>
        </w:rPr>
        <w:t xml:space="preserve">Prof. Riccardo Sarzani, Dott. Francesco </w:t>
      </w:r>
      <w:proofErr w:type="spellStart"/>
      <w:r w:rsidRPr="007E5FE2">
        <w:rPr>
          <w:rFonts w:ascii="Times New Roman" w:hAnsi="Times New Roman" w:cs="Times New Roman"/>
          <w:color w:val="000000"/>
          <w:sz w:val="28"/>
        </w:rPr>
        <w:t>Spannella</w:t>
      </w:r>
      <w:proofErr w:type="spellEnd"/>
      <w:r w:rsidRPr="007E5FE2">
        <w:rPr>
          <w:rFonts w:ascii="Times New Roman" w:hAnsi="Times New Roman" w:cs="Times New Roman"/>
          <w:color w:val="000000"/>
          <w:sz w:val="28"/>
        </w:rPr>
        <w:t> </w:t>
      </w:r>
      <w:r w:rsidRPr="00D57C9E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7719A6E3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2E244D0D" w14:textId="77777777" w:rsidR="00EE135C" w:rsidRPr="007E5FE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61048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W001111</w:t>
      </w:r>
      <w:r w:rsidRPr="0061048E">
        <w:rPr>
          <w:rFonts w:ascii="Times New Roman" w:hAnsi="Times New Roman" w:cs="Times New Roman"/>
          <w:color w:val="000000"/>
          <w:sz w:val="28"/>
          <w:highlight w:val="green"/>
        </w:rPr>
        <w:t xml:space="preserve"> – </w:t>
      </w:r>
      <w:r w:rsidRPr="007E5FE2">
        <w:rPr>
          <w:rFonts w:ascii="Times New Roman" w:hAnsi="Times New Roman" w:cs="Times New Roman"/>
          <w:color w:val="000000"/>
          <w:sz w:val="28"/>
        </w:rPr>
        <w:t xml:space="preserve">Principi di elaborazione dei dati sanitari </w:t>
      </w:r>
      <w:r w:rsidRPr="007E5FE2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7E5FE2">
        <w:rPr>
          <w:rFonts w:ascii="Times New Roman" w:hAnsi="Times New Roman" w:cs="Times New Roman"/>
          <w:color w:val="000000"/>
          <w:sz w:val="28"/>
        </w:rPr>
        <w:t>   </w:t>
      </w:r>
    </w:p>
    <w:p w14:paraId="41ACA57E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E5FE2">
        <w:rPr>
          <w:rFonts w:ascii="Times New Roman" w:hAnsi="Times New Roman" w:cs="Times New Roman"/>
          <w:color w:val="000000"/>
          <w:sz w:val="28"/>
        </w:rPr>
        <w:t>Prof.ssa Gesuita Rosaria</w:t>
      </w:r>
    </w:p>
    <w:p w14:paraId="1755AE57" w14:textId="6064D239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D57C9E">
        <w:rPr>
          <w:rFonts w:ascii="Times New Roman" w:hAnsi="Times New Roman" w:cs="Times New Roman"/>
          <w:color w:val="000000"/>
          <w:sz w:val="20"/>
          <w:szCs w:val="20"/>
        </w:rPr>
        <w:t>Mutuato con </w:t>
      </w:r>
      <w:proofErr w:type="spellStart"/>
      <w:r w:rsidR="00DF4F08" w:rsidRPr="00D57C9E">
        <w:rPr>
          <w:rFonts w:ascii="Times New Roman" w:hAnsi="Times New Roman" w:cs="Times New Roman"/>
          <w:color w:val="000000"/>
          <w:sz w:val="20"/>
          <w:szCs w:val="20"/>
        </w:rPr>
        <w:t>CdLM</w:t>
      </w:r>
      <w:proofErr w:type="spellEnd"/>
      <w:r w:rsidR="00DF4F08" w:rsidRPr="00D57C9E">
        <w:rPr>
          <w:rFonts w:ascii="Times New Roman" w:hAnsi="Times New Roman" w:cs="Times New Roman"/>
          <w:color w:val="000000"/>
          <w:sz w:val="20"/>
          <w:szCs w:val="20"/>
        </w:rPr>
        <w:t> Odontoiatria</w:t>
      </w:r>
      <w:r w:rsidRPr="00D57C9E">
        <w:rPr>
          <w:rFonts w:ascii="Times New Roman" w:hAnsi="Times New Roman" w:cs="Times New Roman"/>
          <w:color w:val="000000"/>
          <w:sz w:val="20"/>
          <w:szCs w:val="20"/>
        </w:rPr>
        <w:t>  </w:t>
      </w:r>
    </w:p>
    <w:p w14:paraId="50D2857D" w14:textId="77777777" w:rsidR="0069066B" w:rsidRPr="000761D2" w:rsidRDefault="0069066B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455E9C" w14:textId="21993480" w:rsidR="0069066B" w:rsidRPr="00B010ED" w:rsidRDefault="0069066B" w:rsidP="0069066B">
      <w:pPr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</w:pP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[W001104]</w:t>
      </w:r>
      <w:r w:rsidRPr="00B010ED">
        <w:rPr>
          <w:highlight w:val="yellow"/>
        </w:rPr>
        <w:t xml:space="preserve"> </w:t>
      </w:r>
      <w:r w:rsidRPr="00B010ED">
        <w:rPr>
          <w:rFonts w:ascii="Times New Roman" w:hAnsi="Times New Roman" w:cs="Times New Roman"/>
          <w:color w:val="000000"/>
          <w:sz w:val="28"/>
          <w:highlight w:val="yellow"/>
        </w:rPr>
        <w:t>- CORSO MONOGRAFICO - LO STUDIO DELL'INVECCHIAMENTO: DAI MODELLI PRECLINICI ALLA CLINICA</w:t>
      </w:r>
      <w:r w:rsidRPr="00B010ED">
        <w:rPr>
          <w:rStyle w:val="lang-ita"/>
          <w:highlight w:val="yellow"/>
        </w:rPr>
        <w:t xml:space="preserve"> </w:t>
      </w: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(1 CFU) –</w:t>
      </w:r>
      <w:r w:rsidR="000761D2"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 xml:space="preserve"> </w:t>
      </w:r>
      <w:r w:rsidR="000761D2"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  <w:t>[MT05] Tecniche di laboratorio biomedico (abilitante alla professione sanitaria di Tecnico di laboratorio biomedico)</w:t>
      </w:r>
    </w:p>
    <w:p w14:paraId="344B5892" w14:textId="77777777" w:rsidR="0069066B" w:rsidRDefault="0069066B" w:rsidP="0069066B">
      <w:pPr>
        <w:rPr>
          <w:rFonts w:ascii="Times New Roman" w:hAnsi="Times New Roman" w:cs="Times New Roman"/>
          <w:b/>
          <w:bCs/>
          <w:color w:val="000000"/>
          <w:sz w:val="28"/>
        </w:rPr>
      </w:pP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PROF.SSA MARIA RITA RIPPO</w:t>
      </w:r>
    </w:p>
    <w:p w14:paraId="0E6B878B" w14:textId="447F36AD" w:rsidR="00B26F6C" w:rsidRPr="00B26F6C" w:rsidRDefault="00EE135C" w:rsidP="00B26F6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652CA98C">
        <w:rPr>
          <w:rFonts w:ascii="Times New Roman" w:hAnsi="Times New Roman" w:cs="Times New Roman"/>
          <w:color w:val="000000" w:themeColor="text1"/>
          <w:sz w:val="28"/>
          <w:szCs w:val="28"/>
        </w:rPr>
        <w:t>  </w:t>
      </w:r>
    </w:p>
    <w:p w14:paraId="6CF06C2C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FF0000"/>
          <w:sz w:val="28"/>
        </w:rPr>
      </w:pPr>
    </w:p>
    <w:p w14:paraId="759C4EAF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FF0000"/>
          <w:sz w:val="28"/>
        </w:rPr>
      </w:pPr>
    </w:p>
    <w:p w14:paraId="36BD1EAB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FF0000"/>
          <w:sz w:val="28"/>
        </w:rPr>
      </w:pPr>
    </w:p>
    <w:p w14:paraId="26F67755" w14:textId="088378C7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</w:rPr>
      </w:pPr>
      <w:r w:rsidRPr="00D57C9E">
        <w:rPr>
          <w:rFonts w:ascii="Times New Roman" w:hAnsi="Times New Roman" w:cs="Times New Roman"/>
          <w:b/>
          <w:bCs/>
          <w:color w:val="FF0000"/>
          <w:sz w:val="28"/>
        </w:rPr>
        <w:lastRenderedPageBreak/>
        <w:t>4° Anno </w:t>
      </w:r>
      <w:r w:rsidRPr="00D57C9E">
        <w:rPr>
          <w:rFonts w:ascii="Times New Roman" w:hAnsi="Times New Roman" w:cs="Times New Roman"/>
          <w:color w:val="FF0000"/>
          <w:sz w:val="28"/>
        </w:rPr>
        <w:t>(crediti da acquisire 2)</w:t>
      </w:r>
      <w:r w:rsidRPr="00D57C9E">
        <w:rPr>
          <w:rFonts w:ascii="Times New Roman" w:hAnsi="Times New Roman" w:cs="Times New Roman"/>
          <w:b/>
          <w:bCs/>
          <w:color w:val="FF0000"/>
          <w:sz w:val="28"/>
        </w:rPr>
        <w:t> </w:t>
      </w:r>
      <w:r w:rsidRPr="00D57C9E">
        <w:rPr>
          <w:rFonts w:ascii="Times New Roman" w:hAnsi="Times New Roman" w:cs="Times New Roman"/>
          <w:color w:val="FF0000"/>
          <w:sz w:val="28"/>
        </w:rPr>
        <w:t>  </w:t>
      </w:r>
    </w:p>
    <w:p w14:paraId="584CBF5C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</w:rPr>
      </w:pPr>
    </w:p>
    <w:p w14:paraId="13561134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W001107</w:t>
      </w:r>
      <w:r w:rsidRPr="00D57C9E">
        <w:rPr>
          <w:rFonts w:ascii="Times New Roman" w:hAnsi="Times New Roman" w:cs="Times New Roman"/>
          <w:color w:val="000000"/>
          <w:sz w:val="28"/>
        </w:rPr>
        <w:t>– L'approccio pratico all'anatomia patologica 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(1 CFU)   </w:t>
      </w:r>
      <w:r w:rsidRPr="00D57C9E">
        <w:rPr>
          <w:rFonts w:ascii="Times New Roman" w:hAnsi="Times New Roman" w:cs="Times New Roman"/>
          <w:color w:val="000000"/>
          <w:sz w:val="28"/>
        </w:rPr>
        <w:t> </w:t>
      </w:r>
    </w:p>
    <w:p w14:paraId="67DEB721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Dott.ssa Roberta Mazzucchelli  </w:t>
      </w:r>
    </w:p>
    <w:p w14:paraId="66245284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1A7E7084" w14:textId="77777777" w:rsidR="00EE135C" w:rsidRPr="007E5FE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262121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W000452 -</w:t>
      </w:r>
      <w:r w:rsidRPr="007E5FE2">
        <w:rPr>
          <w:rFonts w:ascii="Times New Roman" w:hAnsi="Times New Roman" w:cs="Times New Roman"/>
          <w:b/>
          <w:bCs/>
          <w:color w:val="000000"/>
          <w:sz w:val="28"/>
        </w:rPr>
        <w:t> </w:t>
      </w:r>
      <w:r w:rsidRPr="007E5FE2">
        <w:rPr>
          <w:rFonts w:ascii="Times New Roman" w:hAnsi="Times New Roman" w:cs="Times New Roman"/>
          <w:color w:val="000000"/>
          <w:sz w:val="28"/>
        </w:rPr>
        <w:t>La medicina della sessualità della coppia </w:t>
      </w:r>
      <w:r w:rsidRPr="007E5FE2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7E5FE2">
        <w:rPr>
          <w:rFonts w:ascii="Times New Roman" w:hAnsi="Times New Roman" w:cs="Times New Roman"/>
          <w:color w:val="000000"/>
          <w:sz w:val="28"/>
        </w:rPr>
        <w:t>  </w:t>
      </w:r>
    </w:p>
    <w:p w14:paraId="7FAF3444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E5FE2">
        <w:rPr>
          <w:rFonts w:ascii="Times New Roman" w:hAnsi="Times New Roman" w:cs="Times New Roman"/>
          <w:color w:val="000000"/>
          <w:sz w:val="28"/>
        </w:rPr>
        <w:t>Prof. Giancarlo Balercia </w:t>
      </w:r>
      <w:r w:rsidRPr="00D57C9E">
        <w:rPr>
          <w:rFonts w:ascii="Times New Roman" w:hAnsi="Times New Roman" w:cs="Times New Roman"/>
          <w:color w:val="000000"/>
          <w:sz w:val="28"/>
        </w:rPr>
        <w:t> </w:t>
      </w:r>
    </w:p>
    <w:p w14:paraId="7F751D5E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4AF4AB57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ADE00278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 xml:space="preserve"> – </w:t>
      </w:r>
      <w:r w:rsidRPr="00D57C9E">
        <w:rPr>
          <w:rFonts w:ascii="Times New Roman" w:hAnsi="Times New Roman" w:cs="Times New Roman"/>
          <w:color w:val="000000"/>
          <w:sz w:val="28"/>
        </w:rPr>
        <w:t>Percorsi diagnostici in pneumologia: dal sintomo alla diagnosi 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275DFCC0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Prof. Federico Mei </w:t>
      </w:r>
    </w:p>
    <w:p w14:paraId="5BB62AEA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 </w:t>
      </w:r>
    </w:p>
    <w:p w14:paraId="769932B0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W001304 </w:t>
      </w:r>
      <w:r w:rsidRPr="00D57C9E">
        <w:rPr>
          <w:rFonts w:ascii="Times New Roman" w:hAnsi="Times New Roman" w:cs="Times New Roman"/>
          <w:color w:val="000000"/>
          <w:sz w:val="28"/>
        </w:rPr>
        <w:t xml:space="preserve">– L’approccio alla Medicina di Genere: cosa cambia nelle varie discipline 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(2 CFU) </w:t>
      </w:r>
      <w:r w:rsidRPr="00D57C9E">
        <w:rPr>
          <w:rFonts w:ascii="Times New Roman" w:hAnsi="Times New Roman" w:cs="Times New Roman"/>
          <w:color w:val="000000"/>
          <w:sz w:val="28"/>
        </w:rPr>
        <w:t> </w:t>
      </w:r>
    </w:p>
    <w:p w14:paraId="6E3A886A" w14:textId="6ACE5B1C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 xml:space="preserve">Prof.ssa Erica </w:t>
      </w:r>
      <w:proofErr w:type="spellStart"/>
      <w:r w:rsidRPr="00D57C9E">
        <w:rPr>
          <w:rFonts w:ascii="Times New Roman" w:hAnsi="Times New Roman" w:cs="Times New Roman"/>
          <w:color w:val="000000"/>
          <w:sz w:val="28"/>
        </w:rPr>
        <w:t>Adrario</w:t>
      </w:r>
      <w:proofErr w:type="spellEnd"/>
      <w:r w:rsidRPr="00D57C9E">
        <w:rPr>
          <w:rFonts w:ascii="Times New Roman" w:hAnsi="Times New Roman" w:cs="Times New Roman"/>
          <w:color w:val="000000"/>
          <w:sz w:val="28"/>
        </w:rPr>
        <w:t>, Prof. Giampieri Riccardo </w:t>
      </w:r>
    </w:p>
    <w:p w14:paraId="32ABA650" w14:textId="77777777" w:rsidR="000761D2" w:rsidRDefault="000761D2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B169415" w14:textId="4BFE9520" w:rsidR="000761D2" w:rsidRPr="00B010ED" w:rsidRDefault="000761D2" w:rsidP="000761D2">
      <w:pPr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</w:pPr>
      <w:r w:rsidRPr="00D813B4">
        <w:rPr>
          <w:rFonts w:ascii="Times New Roman" w:hAnsi="Times New Roman" w:cs="Times New Roman"/>
          <w:b/>
          <w:bCs/>
          <w:color w:val="000000"/>
          <w:sz w:val="28"/>
        </w:rPr>
        <w:t>[</w:t>
      </w: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W001601]</w:t>
      </w:r>
      <w:r w:rsidRPr="00B010ED">
        <w:rPr>
          <w:highlight w:val="yellow"/>
        </w:rPr>
        <w:t xml:space="preserve"> - </w:t>
      </w:r>
      <w:r w:rsidRPr="00B010ED">
        <w:rPr>
          <w:rFonts w:ascii="Times New Roman" w:hAnsi="Times New Roman" w:cs="Times New Roman"/>
          <w:color w:val="000000"/>
          <w:sz w:val="28"/>
          <w:highlight w:val="yellow"/>
        </w:rPr>
        <w:t xml:space="preserve">CORSO MONOGRAFICO: LA PRESA IN CARICO DEL PAZIENTE CRONICO E CONTINUITA' ASSISTENZIALE DALL'OSPEDALE AL TERRITORIO </w:t>
      </w: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 xml:space="preserve">(1 CFU) – </w:t>
      </w:r>
      <w:r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  <w:t xml:space="preserve">MT02 – </w:t>
      </w:r>
      <w:proofErr w:type="spellStart"/>
      <w:r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  <w:t>CdL</w:t>
      </w:r>
      <w:proofErr w:type="spellEnd"/>
      <w:r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  <w:t xml:space="preserve"> in Infermieristica (abilitante alla professione sanitaria di infermiere)</w:t>
      </w:r>
    </w:p>
    <w:p w14:paraId="2C3BF453" w14:textId="77777777" w:rsidR="000761D2" w:rsidRPr="00B010ED" w:rsidRDefault="000761D2" w:rsidP="000761D2">
      <w:pPr>
        <w:rPr>
          <w:rFonts w:ascii="Times New Roman" w:hAnsi="Times New Roman" w:cs="Times New Roman"/>
          <w:b/>
          <w:bCs/>
          <w:color w:val="000000"/>
          <w:sz w:val="28"/>
          <w:highlight w:val="yellow"/>
        </w:rPr>
      </w:pP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DOTT.SSA LETIZIA TESEI e DOTT.SSA</w:t>
      </w:r>
      <w:r w:rsidRPr="00B010ED">
        <w:rPr>
          <w:rFonts w:ascii="Times New Roman" w:hAnsi="Times New Roman" w:cs="Times New Roman"/>
          <w:color w:val="000000"/>
          <w:sz w:val="28"/>
          <w:highlight w:val="yellow"/>
        </w:rPr>
        <w:t xml:space="preserve"> </w:t>
      </w: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VENERANDA AURELIO</w:t>
      </w:r>
    </w:p>
    <w:p w14:paraId="61BD0471" w14:textId="55ECEF7A" w:rsidR="00556DAE" w:rsidRPr="00B010ED" w:rsidRDefault="00556DAE" w:rsidP="00556DAE">
      <w:pPr>
        <w:rPr>
          <w:rFonts w:ascii="Times New Roman" w:hAnsi="Times New Roman" w:cs="Times New Roman"/>
          <w:b/>
          <w:bCs/>
          <w:color w:val="000000"/>
          <w:sz w:val="28"/>
          <w:highlight w:val="yellow"/>
          <w:lang w:val="en-US"/>
        </w:rPr>
      </w:pPr>
      <w:r w:rsidRPr="00B010ED">
        <w:rPr>
          <w:rFonts w:ascii="Times New Roman" w:hAnsi="Times New Roman" w:cs="Times New Roman"/>
          <w:color w:val="000000"/>
          <w:sz w:val="28"/>
          <w:highlight w:val="yellow"/>
          <w:lang w:val="en-US"/>
        </w:rPr>
        <w:t>MONOGRAPHIC COURSE – CHALLENGES AND FUTRE DIRECTIONS IN PRECLINICAL STUDIES FOR DRUG DEVELOPMENT</w:t>
      </w:r>
      <w:r w:rsidRPr="00B010ED">
        <w:rPr>
          <w:highlight w:val="yellow"/>
          <w:lang w:val="en-US"/>
        </w:rPr>
        <w:t xml:space="preserve"> </w:t>
      </w: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  <w:lang w:val="en-US"/>
        </w:rPr>
        <w:t>(1 CFU) –</w:t>
      </w:r>
    </w:p>
    <w:p w14:paraId="0B8FB0F7" w14:textId="28326A92" w:rsidR="00556DAE" w:rsidRPr="00B010ED" w:rsidRDefault="00556DAE" w:rsidP="00556DAE">
      <w:pPr>
        <w:rPr>
          <w:rFonts w:ascii="Times New Roman" w:hAnsi="Times New Roman" w:cs="Times New Roman"/>
          <w:b/>
          <w:bCs/>
          <w:color w:val="C00000"/>
          <w:sz w:val="28"/>
          <w:highlight w:val="yellow"/>
          <w:lang w:val="en-US"/>
        </w:rPr>
      </w:pPr>
      <w:r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  <w:lang w:val="en-US"/>
        </w:rPr>
        <w:t xml:space="preserve">MU03 – </w:t>
      </w:r>
      <w:proofErr w:type="spellStart"/>
      <w:r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  <w:lang w:val="en-US"/>
        </w:rPr>
        <w:t>CdLMCU</w:t>
      </w:r>
      <w:proofErr w:type="spellEnd"/>
      <w:r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  <w:lang w:val="en-US"/>
        </w:rPr>
        <w:t xml:space="preserve"> in Medicine and Surgery (alias MEDTECH):</w:t>
      </w:r>
    </w:p>
    <w:p w14:paraId="2B6058D7" w14:textId="77777777" w:rsidR="00556DAE" w:rsidRDefault="00556DAE" w:rsidP="00556DAE">
      <w:pPr>
        <w:rPr>
          <w:rFonts w:ascii="Times New Roman" w:hAnsi="Times New Roman" w:cs="Times New Roman"/>
          <w:b/>
          <w:bCs/>
          <w:color w:val="000000"/>
          <w:sz w:val="28"/>
        </w:rPr>
      </w:pP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DOTT.SSA PICCIRILLO SILVIA</w:t>
      </w:r>
    </w:p>
    <w:p w14:paraId="56903BB9" w14:textId="3509E269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65013BA" w14:textId="14137AE2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11FE5344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7DF84A5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58A76B92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B863FA2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0FB9541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3909DA0A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419FF90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C0828AF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09BBCD75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3282D2EA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00F03E97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11916345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5F5A8F26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1F7A1BC0" w14:textId="77777777" w:rsidR="00B26F6C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5A80B30" w14:textId="77777777" w:rsidR="00B26F6C" w:rsidRPr="00D57C9E" w:rsidRDefault="00B26F6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911B982" w14:textId="77777777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</w:rPr>
      </w:pPr>
      <w:r w:rsidRPr="00D57C9E">
        <w:rPr>
          <w:rFonts w:ascii="Times New Roman" w:hAnsi="Times New Roman" w:cs="Times New Roman"/>
          <w:b/>
          <w:bCs/>
          <w:color w:val="FF0000"/>
          <w:sz w:val="28"/>
        </w:rPr>
        <w:lastRenderedPageBreak/>
        <w:t>5° Anno </w:t>
      </w:r>
      <w:r w:rsidRPr="00D57C9E">
        <w:rPr>
          <w:rFonts w:ascii="Times New Roman" w:hAnsi="Times New Roman" w:cs="Times New Roman"/>
          <w:color w:val="FF0000"/>
          <w:sz w:val="28"/>
        </w:rPr>
        <w:t>(crediti da acquisire 1)  </w:t>
      </w:r>
    </w:p>
    <w:p w14:paraId="3806A2A5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</w:rPr>
      </w:pPr>
      <w:r w:rsidRPr="00D57C9E">
        <w:rPr>
          <w:rFonts w:ascii="Times New Roman" w:hAnsi="Times New Roman" w:cs="Times New Roman"/>
          <w:color w:val="FF0000"/>
          <w:sz w:val="28"/>
        </w:rPr>
        <w:t> </w:t>
      </w:r>
    </w:p>
    <w:p w14:paraId="719A5580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W001109</w:t>
      </w:r>
      <w:r w:rsidRPr="00D57C9E">
        <w:rPr>
          <w:rFonts w:ascii="Times New Roman" w:hAnsi="Times New Roman" w:cs="Times New Roman"/>
          <w:color w:val="000000"/>
          <w:sz w:val="28"/>
        </w:rPr>
        <w:t>– Nuovi approcci alle malattie degenerative del Sistema Nervoso Centrale 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48CF0D3B" w14:textId="77777777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49E89E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Prof. M. </w:t>
      </w:r>
      <w:proofErr w:type="spellStart"/>
      <w:r w:rsidRPr="49E89E46">
        <w:rPr>
          <w:rFonts w:ascii="Times New Roman" w:hAnsi="Times New Roman" w:cs="Times New Roman"/>
          <w:color w:val="000000" w:themeColor="text1"/>
          <w:sz w:val="28"/>
          <w:szCs w:val="28"/>
        </w:rPr>
        <w:t>Dobran</w:t>
      </w:r>
      <w:proofErr w:type="spellEnd"/>
      <w:r w:rsidRPr="49E89E46">
        <w:rPr>
          <w:rFonts w:ascii="Times New Roman" w:hAnsi="Times New Roman" w:cs="Times New Roman"/>
          <w:color w:val="000000" w:themeColor="text1"/>
          <w:sz w:val="28"/>
          <w:szCs w:val="28"/>
        </w:rPr>
        <w:t>, Prof. M. Bartolini </w:t>
      </w:r>
    </w:p>
    <w:p w14:paraId="4A3B627B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633DDE8D" w14:textId="77777777" w:rsidR="00EE135C" w:rsidRPr="007E5FE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CC4BE3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W001612</w:t>
      </w:r>
      <w:r w:rsidRPr="00CC4BE3">
        <w:rPr>
          <w:rFonts w:ascii="Times New Roman" w:hAnsi="Times New Roman" w:cs="Times New Roman"/>
          <w:color w:val="000000"/>
          <w:sz w:val="28"/>
          <w:highlight w:val="green"/>
        </w:rPr>
        <w:t>– </w:t>
      </w:r>
      <w:r w:rsidRPr="007E5FE2">
        <w:rPr>
          <w:rFonts w:ascii="Times New Roman" w:hAnsi="Times New Roman" w:cs="Times New Roman"/>
          <w:color w:val="000000"/>
          <w:sz w:val="28"/>
        </w:rPr>
        <w:t>Corso Monografico: Terapia del Dolore, cure palliative nelle malattie del sistema nervoso – rilevanza della health </w:t>
      </w:r>
      <w:proofErr w:type="spellStart"/>
      <w:r w:rsidRPr="007E5FE2">
        <w:rPr>
          <w:rFonts w:ascii="Times New Roman" w:hAnsi="Times New Roman" w:cs="Times New Roman"/>
          <w:color w:val="000000"/>
          <w:sz w:val="28"/>
        </w:rPr>
        <w:t>literacy</w:t>
      </w:r>
      <w:proofErr w:type="spellEnd"/>
      <w:r w:rsidRPr="007E5FE2">
        <w:rPr>
          <w:rFonts w:ascii="Times New Roman" w:hAnsi="Times New Roman" w:cs="Times New Roman"/>
          <w:color w:val="000000"/>
          <w:sz w:val="28"/>
        </w:rPr>
        <w:t> </w:t>
      </w:r>
      <w:r w:rsidRPr="007E5FE2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7E5FE2">
        <w:rPr>
          <w:rFonts w:ascii="Times New Roman" w:hAnsi="Times New Roman" w:cs="Times New Roman"/>
          <w:color w:val="000000"/>
          <w:sz w:val="28"/>
        </w:rPr>
        <w:t xml:space="preserve">   </w:t>
      </w:r>
    </w:p>
    <w:p w14:paraId="578FA734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E5FE2">
        <w:rPr>
          <w:rFonts w:ascii="Times New Roman" w:hAnsi="Times New Roman" w:cs="Times New Roman"/>
          <w:color w:val="000000"/>
          <w:sz w:val="28"/>
        </w:rPr>
        <w:t xml:space="preserve">Prof.ssa M. G. Ceravolo, Prof.ssa E. </w:t>
      </w:r>
      <w:proofErr w:type="spellStart"/>
      <w:r w:rsidRPr="007E5FE2">
        <w:rPr>
          <w:rFonts w:ascii="Times New Roman" w:hAnsi="Times New Roman" w:cs="Times New Roman"/>
          <w:color w:val="000000"/>
          <w:sz w:val="28"/>
        </w:rPr>
        <w:t>Adrario</w:t>
      </w:r>
      <w:proofErr w:type="spellEnd"/>
      <w:r w:rsidRPr="007E5FE2">
        <w:rPr>
          <w:rFonts w:ascii="Times New Roman" w:hAnsi="Times New Roman" w:cs="Times New Roman"/>
          <w:color w:val="000000"/>
          <w:sz w:val="28"/>
        </w:rPr>
        <w:t> </w:t>
      </w:r>
    </w:p>
    <w:p w14:paraId="3D0E69E1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6D00BD78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000000"/>
          <w:sz w:val="28"/>
        </w:rPr>
      </w:pPr>
      <w:r w:rsidRPr="00D57C9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W001322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 xml:space="preserve"> – </w:t>
      </w:r>
      <w:r w:rsidRPr="00D57C9E">
        <w:rPr>
          <w:rFonts w:ascii="Times New Roman" w:hAnsi="Times New Roman" w:cs="Times New Roman"/>
          <w:color w:val="000000"/>
          <w:sz w:val="28"/>
        </w:rPr>
        <w:t xml:space="preserve">Gestione clinica complessa del paziente cardiologico. Le aritmie 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(1 CFU)  </w:t>
      </w:r>
    </w:p>
    <w:p w14:paraId="5071918A" w14:textId="27B997EC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652CA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Prof. Antonio </w:t>
      </w:r>
      <w:proofErr w:type="gramStart"/>
      <w:r w:rsidRPr="652CA98C">
        <w:rPr>
          <w:rFonts w:ascii="Times New Roman" w:hAnsi="Times New Roman" w:cs="Times New Roman"/>
          <w:color w:val="000000" w:themeColor="text1"/>
          <w:sz w:val="28"/>
          <w:szCs w:val="28"/>
        </w:rPr>
        <w:t>dello</w:t>
      </w:r>
      <w:proofErr w:type="gramEnd"/>
      <w:r w:rsidRPr="652CA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Russo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652CA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Prof. Federico Guerra  </w:t>
      </w:r>
    </w:p>
    <w:p w14:paraId="2FE9392B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2142FEE4" w14:textId="77777777" w:rsidR="00EE135C" w:rsidRPr="007E5FE2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bCs/>
          <w:color w:val="000000"/>
          <w:sz w:val="28"/>
        </w:rPr>
      </w:pPr>
      <w:r w:rsidRPr="00F82500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W001800 </w:t>
      </w:r>
      <w:r w:rsidRPr="00F82500">
        <w:rPr>
          <w:rFonts w:ascii="Times New Roman" w:hAnsi="Times New Roman" w:cs="Times New Roman"/>
          <w:color w:val="000000"/>
          <w:sz w:val="28"/>
          <w:highlight w:val="green"/>
        </w:rPr>
        <w:t>–</w:t>
      </w:r>
      <w:r w:rsidRPr="007E5FE2">
        <w:rPr>
          <w:rFonts w:ascii="Times New Roman" w:hAnsi="Times New Roman" w:cs="Times New Roman"/>
          <w:color w:val="000000"/>
          <w:sz w:val="28"/>
        </w:rPr>
        <w:t> </w:t>
      </w:r>
      <w:r w:rsidRPr="007E5FE2">
        <w:rPr>
          <w:rFonts w:ascii="Times New Roman" w:hAnsi="Times New Roman" w:cs="Times New Roman"/>
          <w:b/>
          <w:bCs/>
          <w:color w:val="000000"/>
          <w:sz w:val="28"/>
          <w:u w:val="single"/>
        </w:rPr>
        <w:t>EROGAZIONE IN LINGUA INGLESE</w:t>
      </w:r>
      <w:r w:rsidRPr="007E5FE2">
        <w:rPr>
          <w:rFonts w:ascii="Times New Roman" w:hAnsi="Times New Roman" w:cs="Times New Roman"/>
          <w:color w:val="000000"/>
          <w:sz w:val="28"/>
        </w:rPr>
        <w:t> - </w:t>
      </w:r>
      <w:proofErr w:type="spellStart"/>
      <w:r w:rsidRPr="007E5FE2">
        <w:rPr>
          <w:rFonts w:ascii="Times New Roman" w:hAnsi="Times New Roman" w:cs="Times New Roman"/>
          <w:color w:val="000000"/>
          <w:sz w:val="28"/>
        </w:rPr>
        <w:t>Immunotherapy</w:t>
      </w:r>
      <w:proofErr w:type="spellEnd"/>
      <w:r w:rsidRPr="007E5FE2">
        <w:rPr>
          <w:rFonts w:ascii="Times New Roman" w:hAnsi="Times New Roman" w:cs="Times New Roman"/>
          <w:color w:val="000000"/>
          <w:sz w:val="28"/>
        </w:rPr>
        <w:t> in </w:t>
      </w:r>
      <w:proofErr w:type="spellStart"/>
      <w:r w:rsidRPr="007E5FE2">
        <w:rPr>
          <w:rFonts w:ascii="Times New Roman" w:hAnsi="Times New Roman" w:cs="Times New Roman"/>
          <w:color w:val="000000"/>
          <w:sz w:val="28"/>
        </w:rPr>
        <w:t>cancer</w:t>
      </w:r>
      <w:proofErr w:type="spellEnd"/>
      <w:r w:rsidRPr="007E5FE2">
        <w:rPr>
          <w:rFonts w:ascii="Times New Roman" w:hAnsi="Times New Roman" w:cs="Times New Roman"/>
          <w:color w:val="000000"/>
          <w:sz w:val="28"/>
        </w:rPr>
        <w:t> </w:t>
      </w:r>
      <w:r w:rsidRPr="007E5FE2">
        <w:rPr>
          <w:rFonts w:ascii="Times New Roman" w:hAnsi="Times New Roman" w:cs="Times New Roman"/>
          <w:b/>
          <w:bCs/>
          <w:color w:val="000000"/>
          <w:sz w:val="28"/>
        </w:rPr>
        <w:t>(1 CFU)   </w:t>
      </w:r>
    </w:p>
    <w:p w14:paraId="22392342" w14:textId="39ACD782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E5FE2">
        <w:rPr>
          <w:rFonts w:ascii="Times New Roman" w:hAnsi="Times New Roman" w:cs="Times New Roman"/>
          <w:color w:val="000000"/>
          <w:sz w:val="28"/>
        </w:rPr>
        <w:t>Prof. </w:t>
      </w:r>
      <w:proofErr w:type="spellStart"/>
      <w:r w:rsidRPr="007E5FE2">
        <w:rPr>
          <w:rFonts w:ascii="Times New Roman" w:hAnsi="Times New Roman" w:cs="Times New Roman"/>
          <w:color w:val="000000"/>
          <w:sz w:val="28"/>
        </w:rPr>
        <w:t>Kordasti</w:t>
      </w:r>
      <w:proofErr w:type="spellEnd"/>
      <w:r w:rsidRPr="007E5FE2">
        <w:rPr>
          <w:rFonts w:ascii="Times New Roman" w:hAnsi="Times New Roman" w:cs="Times New Roman"/>
          <w:color w:val="000000"/>
          <w:sz w:val="28"/>
        </w:rPr>
        <w:t> Shahram </w:t>
      </w:r>
      <w:proofErr w:type="spellStart"/>
      <w:r w:rsidRPr="007E5FE2">
        <w:rPr>
          <w:rFonts w:ascii="Times New Roman" w:hAnsi="Times New Roman" w:cs="Times New Roman"/>
          <w:color w:val="000000"/>
          <w:sz w:val="28"/>
        </w:rPr>
        <w:t>Yaser</w:t>
      </w:r>
      <w:proofErr w:type="spellEnd"/>
    </w:p>
    <w:p w14:paraId="050A57D2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78D7D9A5" w14:textId="77777777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</w:rPr>
      </w:pPr>
      <w:r w:rsidRPr="00D57C9E">
        <w:rPr>
          <w:rFonts w:ascii="Times New Roman" w:hAnsi="Times New Roman" w:cs="Times New Roman"/>
          <w:b/>
          <w:bCs/>
          <w:color w:val="FF0000"/>
          <w:sz w:val="28"/>
        </w:rPr>
        <w:t>6° Anno </w:t>
      </w:r>
      <w:r w:rsidRPr="00D57C9E">
        <w:rPr>
          <w:rFonts w:ascii="Times New Roman" w:hAnsi="Times New Roman" w:cs="Times New Roman"/>
          <w:color w:val="FF0000"/>
          <w:sz w:val="28"/>
        </w:rPr>
        <w:t>(crediti da acquisire 1)   </w:t>
      </w:r>
    </w:p>
    <w:p w14:paraId="0BC57E4A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FF0000"/>
          <w:sz w:val="28"/>
        </w:rPr>
      </w:pPr>
    </w:p>
    <w:p w14:paraId="328A8D5D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W000448 </w:t>
      </w:r>
      <w:r w:rsidRPr="00D57C9E">
        <w:rPr>
          <w:rFonts w:ascii="Times New Roman" w:hAnsi="Times New Roman" w:cs="Times New Roman"/>
          <w:color w:val="000000"/>
          <w:sz w:val="28"/>
        </w:rPr>
        <w:t>– Argomentazioni di nutrizione e gastroenterologia pediatrica 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085DF045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Prof.ssa Maria Elena Lionetti </w:t>
      </w:r>
    </w:p>
    <w:p w14:paraId="16D7457C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5B916549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W000385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 </w:t>
      </w:r>
      <w:r w:rsidRPr="00D57C9E">
        <w:rPr>
          <w:rFonts w:ascii="Times New Roman" w:hAnsi="Times New Roman" w:cs="Times New Roman"/>
          <w:color w:val="000000"/>
          <w:sz w:val="28"/>
        </w:rPr>
        <w:t>– Aspetti medico-legali della prescrizione dei farmaci </w:t>
      </w:r>
      <w:r w:rsidRPr="00D57C9E">
        <w:rPr>
          <w:rFonts w:ascii="Times New Roman" w:hAnsi="Times New Roman" w:cs="Times New Roman"/>
          <w:b/>
          <w:bCs/>
          <w:color w:val="000000"/>
          <w:sz w:val="28"/>
        </w:rPr>
        <w:t>(1 CFU)</w:t>
      </w:r>
      <w:r w:rsidRPr="00D57C9E">
        <w:rPr>
          <w:rFonts w:ascii="Times New Roman" w:hAnsi="Times New Roman" w:cs="Times New Roman"/>
          <w:color w:val="000000"/>
          <w:sz w:val="28"/>
        </w:rPr>
        <w:t>  </w:t>
      </w:r>
    </w:p>
    <w:p w14:paraId="73E7870B" w14:textId="77777777" w:rsidR="00EE135C" w:rsidRPr="00D57C9E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57C9E">
        <w:rPr>
          <w:rFonts w:ascii="Times New Roman" w:hAnsi="Times New Roman" w:cs="Times New Roman"/>
          <w:color w:val="000000"/>
          <w:sz w:val="28"/>
        </w:rPr>
        <w:t>Dott. Mauro Pesaresi  </w:t>
      </w:r>
    </w:p>
    <w:p w14:paraId="1434B5EC" w14:textId="77777777" w:rsidR="00EE135C" w:rsidRDefault="00EE135C" w:rsidP="00EE135C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4533DB34" w14:textId="77777777" w:rsidR="00EE135C" w:rsidRDefault="00EE135C" w:rsidP="00EE135C">
      <w:pPr>
        <w:pStyle w:val="paragraph"/>
        <w:spacing w:before="0" w:beforeAutospacing="0" w:after="0" w:afterAutospacing="0"/>
        <w:jc w:val="both"/>
        <w:rPr>
          <w:rFonts w:ascii="Segoe UI" w:hAnsi="Segoe UI" w:cs="Segoe UI"/>
          <w:sz w:val="18"/>
          <w:szCs w:val="18"/>
        </w:rPr>
      </w:pPr>
      <w:r w:rsidRPr="5EB4BC98">
        <w:rPr>
          <w:rStyle w:val="normaltextrun"/>
          <w:rFonts w:eastAsiaTheme="majorEastAsia"/>
          <w:b/>
          <w:bCs/>
          <w:sz w:val="28"/>
          <w:szCs w:val="28"/>
          <w:highlight w:val="green"/>
        </w:rPr>
        <w:t>W001613</w:t>
      </w:r>
      <w:r w:rsidRPr="5EB4BC98">
        <w:rPr>
          <w:rStyle w:val="normaltextrun"/>
          <w:rFonts w:eastAsiaTheme="majorEastAsia"/>
          <w:b/>
          <w:bCs/>
          <w:sz w:val="28"/>
          <w:szCs w:val="28"/>
        </w:rPr>
        <w:t> </w:t>
      </w:r>
      <w:r w:rsidRPr="5EB4BC98">
        <w:rPr>
          <w:rStyle w:val="normaltextrun"/>
          <w:rFonts w:eastAsiaTheme="majorEastAsia"/>
          <w:sz w:val="28"/>
          <w:szCs w:val="28"/>
        </w:rPr>
        <w:t>– Diritto Sanitario </w:t>
      </w:r>
      <w:r w:rsidRPr="5EB4BC98">
        <w:rPr>
          <w:rStyle w:val="normaltextrun"/>
          <w:rFonts w:eastAsiaTheme="majorEastAsia"/>
          <w:b/>
          <w:bCs/>
          <w:sz w:val="28"/>
          <w:szCs w:val="28"/>
        </w:rPr>
        <w:t>(1 CFU)</w:t>
      </w:r>
      <w:r w:rsidRPr="5EB4BC98">
        <w:rPr>
          <w:rStyle w:val="normaltextrun"/>
          <w:rFonts w:eastAsiaTheme="majorEastAsia"/>
          <w:sz w:val="28"/>
          <w:szCs w:val="28"/>
        </w:rPr>
        <w:t>  </w:t>
      </w:r>
    </w:p>
    <w:p w14:paraId="716D23C4" w14:textId="77777777" w:rsidR="00EE135C" w:rsidRDefault="00EE135C" w:rsidP="00EE135C">
      <w:pPr>
        <w:pStyle w:val="paragraph"/>
        <w:spacing w:before="0" w:beforeAutospacing="0" w:after="0" w:afterAutospacing="0"/>
        <w:ind w:right="-90"/>
        <w:jc w:val="both"/>
        <w:rPr>
          <w:rFonts w:ascii="Segoe UI" w:hAnsi="Segoe UI" w:cs="Segoe UI"/>
          <w:sz w:val="18"/>
          <w:szCs w:val="18"/>
        </w:rPr>
      </w:pPr>
      <w:r w:rsidRPr="5EB4BC98">
        <w:rPr>
          <w:rStyle w:val="normaltextrun"/>
          <w:rFonts w:eastAsiaTheme="majorEastAsia"/>
          <w:sz w:val="28"/>
          <w:szCs w:val="28"/>
        </w:rPr>
        <w:t>Dott.ssa Cerioni Marta </w:t>
      </w:r>
    </w:p>
    <w:p w14:paraId="03021A28" w14:textId="77777777" w:rsidR="00EE135C" w:rsidRDefault="00EE135C" w:rsidP="00EE135C">
      <w:pPr>
        <w:pStyle w:val="paragraph"/>
        <w:spacing w:before="0" w:beforeAutospacing="0" w:after="0" w:afterAutospacing="0"/>
        <w:jc w:val="both"/>
        <w:rPr>
          <w:rFonts w:ascii="Segoe UI" w:hAnsi="Segoe UI" w:cs="Segoe UI"/>
          <w:sz w:val="20"/>
          <w:szCs w:val="20"/>
        </w:rPr>
      </w:pPr>
      <w:r w:rsidRPr="5EB4BC98">
        <w:rPr>
          <w:rStyle w:val="normaltextrun"/>
          <w:rFonts w:eastAsiaTheme="majorEastAsia"/>
          <w:color w:val="000000" w:themeColor="text1"/>
          <w:sz w:val="20"/>
          <w:szCs w:val="20"/>
        </w:rPr>
        <w:t>Mutuato con tutti gli altri </w:t>
      </w:r>
      <w:proofErr w:type="spellStart"/>
      <w:r w:rsidRPr="5EB4BC98">
        <w:rPr>
          <w:rStyle w:val="normaltextrun"/>
          <w:rFonts w:eastAsiaTheme="majorEastAsia"/>
          <w:color w:val="000000" w:themeColor="text1"/>
          <w:sz w:val="20"/>
          <w:szCs w:val="20"/>
        </w:rPr>
        <w:t>CdL</w:t>
      </w:r>
      <w:proofErr w:type="spellEnd"/>
      <w:r w:rsidRPr="5EB4BC98">
        <w:rPr>
          <w:rStyle w:val="normaltextrun"/>
          <w:rFonts w:eastAsiaTheme="majorEastAsia"/>
          <w:color w:val="000000" w:themeColor="text1"/>
          <w:sz w:val="20"/>
          <w:szCs w:val="20"/>
        </w:rPr>
        <w:t> Magistrali </w:t>
      </w:r>
    </w:p>
    <w:p w14:paraId="675EC807" w14:textId="77777777" w:rsidR="00B77C88" w:rsidRDefault="00B77C88"/>
    <w:p w14:paraId="018F2EFB" w14:textId="77777777" w:rsidR="0044104F" w:rsidRPr="00B010ED" w:rsidRDefault="0044104F" w:rsidP="0044104F">
      <w:pPr>
        <w:rPr>
          <w:rFonts w:ascii="Times New Roman" w:hAnsi="Times New Roman" w:cs="Times New Roman"/>
          <w:b/>
          <w:bCs/>
          <w:color w:val="000000"/>
          <w:sz w:val="28"/>
          <w:highlight w:val="yellow"/>
        </w:rPr>
      </w:pP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[W001604]</w:t>
      </w:r>
      <w:r w:rsidRPr="00B010ED">
        <w:rPr>
          <w:highlight w:val="yellow"/>
        </w:rPr>
        <w:t xml:space="preserve"> - </w:t>
      </w:r>
      <w:r w:rsidRPr="00B010ED">
        <w:rPr>
          <w:rFonts w:ascii="Times New Roman" w:hAnsi="Times New Roman" w:cs="Times New Roman"/>
          <w:color w:val="000000"/>
          <w:sz w:val="28"/>
          <w:highlight w:val="yellow"/>
        </w:rPr>
        <w:t xml:space="preserve">CORSO MONOGRAFICO: GESTIONE DELL'EMERGENZA TERRITORIALE E DELLE MAXI EMERGENZE </w:t>
      </w: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(1 CFU) –</w:t>
      </w:r>
    </w:p>
    <w:p w14:paraId="6846C640" w14:textId="7842F660" w:rsidR="0044104F" w:rsidRPr="00B010ED" w:rsidRDefault="0044104F" w:rsidP="0044104F">
      <w:pPr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</w:pPr>
      <w:r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  <w:t xml:space="preserve">MT02 – </w:t>
      </w:r>
      <w:proofErr w:type="spellStart"/>
      <w:r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  <w:t>CdL</w:t>
      </w:r>
      <w:proofErr w:type="spellEnd"/>
      <w:r w:rsidRPr="00B010ED">
        <w:rPr>
          <w:rFonts w:ascii="Times New Roman" w:hAnsi="Times New Roman" w:cs="Times New Roman"/>
          <w:b/>
          <w:bCs/>
          <w:color w:val="C00000"/>
          <w:sz w:val="16"/>
          <w:szCs w:val="12"/>
          <w:highlight w:val="yellow"/>
        </w:rPr>
        <w:t xml:space="preserve"> in Infermieristica (abilitante alla professione sanitaria di infermiere):</w:t>
      </w:r>
    </w:p>
    <w:p w14:paraId="6D0A15B8" w14:textId="77777777" w:rsidR="0044104F" w:rsidRPr="000C2426" w:rsidRDefault="0044104F" w:rsidP="0044104F">
      <w:pPr>
        <w:rPr>
          <w:rFonts w:ascii="Times New Roman" w:hAnsi="Times New Roman" w:cs="Times New Roman"/>
          <w:b/>
          <w:bCs/>
          <w:color w:val="000000"/>
          <w:sz w:val="28"/>
        </w:rPr>
      </w:pPr>
      <w:r w:rsidRPr="00B010ED">
        <w:rPr>
          <w:rFonts w:ascii="Times New Roman" w:hAnsi="Times New Roman" w:cs="Times New Roman"/>
          <w:b/>
          <w:bCs/>
          <w:color w:val="000000"/>
          <w:sz w:val="28"/>
          <w:highlight w:val="yellow"/>
        </w:rPr>
        <w:t>DOTT.SSA PAOLA GRACIOTTI</w:t>
      </w:r>
    </w:p>
    <w:p w14:paraId="4FBB4EB6" w14:textId="77777777" w:rsidR="0044104F" w:rsidRDefault="0044104F"/>
    <w:sectPr w:rsidR="004410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5C"/>
    <w:rsid w:val="0002411E"/>
    <w:rsid w:val="000761D2"/>
    <w:rsid w:val="00262121"/>
    <w:rsid w:val="004001F2"/>
    <w:rsid w:val="0042526C"/>
    <w:rsid w:val="0044104F"/>
    <w:rsid w:val="00556DAE"/>
    <w:rsid w:val="005A3B21"/>
    <w:rsid w:val="005E41FF"/>
    <w:rsid w:val="0061048E"/>
    <w:rsid w:val="00662DFE"/>
    <w:rsid w:val="0069066B"/>
    <w:rsid w:val="006D4BAE"/>
    <w:rsid w:val="007E5FE2"/>
    <w:rsid w:val="00874BA0"/>
    <w:rsid w:val="00983DCA"/>
    <w:rsid w:val="00A91902"/>
    <w:rsid w:val="00B010ED"/>
    <w:rsid w:val="00B26F6C"/>
    <w:rsid w:val="00B77C88"/>
    <w:rsid w:val="00C044B2"/>
    <w:rsid w:val="00CA475A"/>
    <w:rsid w:val="00CC4BE3"/>
    <w:rsid w:val="00DF4F08"/>
    <w:rsid w:val="00E633DE"/>
    <w:rsid w:val="00EA78FB"/>
    <w:rsid w:val="00EE135C"/>
    <w:rsid w:val="00F8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C24EA"/>
  <w15:chartTrackingRefBased/>
  <w15:docId w15:val="{9080F5EB-B343-4D76-98E3-2A04247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135C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E13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E1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E13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E13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E13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E13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E13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E13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E13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E13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E13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E13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135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135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E135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E135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E135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E135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E13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EE13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E13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E13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E135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E135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E135C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EE135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E13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E135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E135C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e"/>
    <w:rsid w:val="00EE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E135C"/>
  </w:style>
  <w:style w:type="character" w:customStyle="1" w:styleId="lang-ita">
    <w:name w:val="lang-ita"/>
    <w:basedOn w:val="Carpredefinitoparagrafo"/>
    <w:rsid w:val="00690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3729AF-A2A4-4A5D-A37F-83F4D9C472D9}"/>
</file>

<file path=customXml/itemProps2.xml><?xml version="1.0" encoding="utf-8"?>
<ds:datastoreItem xmlns:ds="http://schemas.openxmlformats.org/officeDocument/2006/customXml" ds:itemID="{25206E5E-166D-48EC-A7E2-2438711292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72D38B-4B39-468E-B728-7EC1D37F0963}">
  <ds:schemaRefs>
    <ds:schemaRef ds:uri="http://schemas.microsoft.com/office/2006/metadata/properties"/>
    <ds:schemaRef ds:uri="http://schemas.microsoft.com/office/infopath/2007/PartnerControls"/>
    <ds:schemaRef ds:uri="398c36ae-5556-4605-8b26-0d6cdd6f6f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493</Words>
  <Characters>2814</Characters>
  <Application>Microsoft Office Word</Application>
  <DocSecurity>0</DocSecurity>
  <Lines>23</Lines>
  <Paragraphs>6</Paragraphs>
  <ScaleCrop>false</ScaleCrop>
  <Company>Università Politecnica delle Marche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JACOPO RAGNI</dc:creator>
  <cp:keywords/>
  <dc:description/>
  <cp:lastModifiedBy>DANIELE SPINSANTI</cp:lastModifiedBy>
  <cp:revision>24</cp:revision>
  <dcterms:created xsi:type="dcterms:W3CDTF">2024-04-03T15:09:00Z</dcterms:created>
  <dcterms:modified xsi:type="dcterms:W3CDTF">2024-04-16T13:25:00Z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</Properties>
</file>